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exact"/>
        <w:jc w:val="center"/>
        <w:rPr>
          <w:rFonts w:ascii="黑体" w:hAnsi="黑体" w:eastAsia="黑体"/>
          <w:color w:val="0000FF"/>
          <w:sz w:val="28"/>
          <w:szCs w:val="28"/>
          <w:highlight w:val="cyan"/>
        </w:rPr>
      </w:pPr>
      <w:bookmarkStart w:id="1" w:name="_GoBack"/>
      <w:bookmarkEnd w:id="1"/>
      <w:bookmarkStart w:id="0" w:name="_Hlk55205100"/>
      <w:r>
        <w:rPr>
          <w:rFonts w:hint="eastAsia" w:ascii="黑体" w:hAnsi="黑体" w:eastAsia="黑体"/>
          <w:color w:val="0000FF"/>
          <w:sz w:val="28"/>
          <w:szCs w:val="28"/>
        </w:rPr>
        <w:t>河南省运筹学会202</w:t>
      </w:r>
      <w:r>
        <w:rPr>
          <w:rFonts w:ascii="黑体" w:hAnsi="黑体" w:eastAsia="黑体"/>
          <w:color w:val="0000FF"/>
          <w:sz w:val="28"/>
          <w:szCs w:val="28"/>
        </w:rPr>
        <w:t>3</w:t>
      </w:r>
      <w:r>
        <w:rPr>
          <w:rFonts w:hint="eastAsia" w:ascii="黑体" w:hAnsi="黑体" w:eastAsia="黑体"/>
          <w:color w:val="0000FF"/>
          <w:sz w:val="28"/>
          <w:szCs w:val="28"/>
        </w:rPr>
        <w:t>年学术年会</w:t>
      </w:r>
    </w:p>
    <w:p>
      <w:pPr>
        <w:spacing w:line="300" w:lineRule="auto"/>
        <w:jc w:val="center"/>
        <w:rPr>
          <w:rFonts w:ascii="黑体" w:hAnsi="黑体" w:eastAsia="黑体"/>
          <w:color w:val="0000FF"/>
          <w:sz w:val="28"/>
          <w:szCs w:val="28"/>
        </w:rPr>
      </w:pPr>
      <w:r>
        <w:rPr>
          <w:rFonts w:hint="eastAsia" w:ascii="黑体" w:hAnsi="黑体" w:eastAsia="黑体"/>
          <w:color w:val="0000FF"/>
          <w:sz w:val="28"/>
          <w:szCs w:val="28"/>
        </w:rPr>
        <w:t>会议回执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75"/>
        <w:gridCol w:w="1060"/>
        <w:gridCol w:w="1125"/>
        <w:gridCol w:w="2422"/>
        <w:gridCol w:w="2100"/>
        <w:gridCol w:w="2605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住宿信息（单住</w:t>
            </w:r>
            <w:r>
              <w:rPr>
                <w:b/>
                <w:sz w:val="24"/>
              </w:rPr>
              <w:t xml:space="preserve"> or </w:t>
            </w:r>
            <w:r>
              <w:rPr>
                <w:rFonts w:hint="eastAsia"/>
                <w:b/>
                <w:sz w:val="24"/>
              </w:rPr>
              <w:t>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XXX</w:t>
            </w: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</w:t>
            </w: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副教授</w:t>
            </w: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XXXX大学</w:t>
            </w: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XXXXXXXX</w:t>
            </w:r>
          </w:p>
        </w:tc>
        <w:tc>
          <w:tcPr>
            <w:tcW w:w="2605" w:type="dxa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m</w:t>
            </w:r>
            <w:r>
              <w:rPr>
                <w:b/>
                <w:sz w:val="24"/>
              </w:rPr>
              <w:t>athsss@XXX.com</w:t>
            </w: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YYY</w:t>
            </w: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女</w:t>
            </w: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讲师</w:t>
            </w: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YYYY学院</w:t>
            </w: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YYYYYYYY</w:t>
            </w: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huangjk@126.com</w:t>
            </w: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合住（与ZZZ）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97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422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100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2605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3073" w:type="dxa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line="300" w:lineRule="auto"/>
        <w:jc w:val="center"/>
        <w:rPr>
          <w:b/>
        </w:rPr>
      </w:pPr>
    </w:p>
    <w:p>
      <w:pPr>
        <w:spacing w:line="300" w:lineRule="auto"/>
        <w:rPr>
          <w:b/>
          <w:sz w:val="24"/>
        </w:rPr>
      </w:pPr>
      <w:r>
        <w:rPr>
          <w:rFonts w:hint="eastAsia"/>
          <w:sz w:val="24"/>
        </w:rPr>
        <w:t>注：1.同一单位多人参加会议，可以共用一张回执单。</w:t>
      </w:r>
    </w:p>
    <w:p>
      <w:pPr>
        <w:spacing w:line="300" w:lineRule="auto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2.请于</w:t>
      </w:r>
      <w:r>
        <w:rPr>
          <w:b/>
          <w:sz w:val="24"/>
        </w:rPr>
        <w:t>202</w:t>
      </w:r>
      <w:r>
        <w:rPr>
          <w:rFonts w:hint="eastAsia"/>
          <w:b/>
          <w:sz w:val="24"/>
        </w:rPr>
        <w:t>3年</w:t>
      </w:r>
      <w:r>
        <w:rPr>
          <w:b/>
          <w:sz w:val="24"/>
        </w:rPr>
        <w:t>11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12</w:t>
      </w:r>
      <w:r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前将会议回执发送到会务组工作邮箱：</w:t>
      </w:r>
      <w:r>
        <w:fldChar w:fldCharType="begin"/>
      </w:r>
      <w:r>
        <w:instrText xml:space="preserve"> HYPERLINK "mailto:nynu_shuxue@sina.com" </w:instrText>
      </w:r>
      <w:r>
        <w:fldChar w:fldCharType="separate"/>
      </w:r>
      <w:r>
        <w:rPr>
          <w:rFonts w:ascii="宋体" w:hAnsi="宋体"/>
          <w:sz w:val="24"/>
          <w:szCs w:val="24"/>
        </w:rPr>
        <w:t>nynu_shuxue@sina.com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/>
          <w:sz w:val="24"/>
        </w:rPr>
        <w:t>并抄送学会邮箱hnorsc@sina.com，发送邮件主题：会议回执</w:t>
      </w:r>
      <w:r>
        <w:rPr>
          <w:sz w:val="24"/>
        </w:rPr>
        <w:t>+</w:t>
      </w:r>
      <w:r>
        <w:rPr>
          <w:rFonts w:hint="eastAsia"/>
          <w:sz w:val="24"/>
        </w:rPr>
        <w:t>学校</w:t>
      </w:r>
      <w:r>
        <w:rPr>
          <w:sz w:val="24"/>
        </w:rPr>
        <w:t>+</w:t>
      </w:r>
      <w:r>
        <w:rPr>
          <w:rFonts w:hint="eastAsia"/>
          <w:sz w:val="24"/>
        </w:rPr>
        <w:t>姓名</w:t>
      </w:r>
    </w:p>
    <w:bookmarkEnd w:id="0"/>
    <w:p>
      <w:pPr>
        <w:spacing w:line="300" w:lineRule="auto"/>
        <w:rPr>
          <w:sz w:val="2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黑体" w:hAnsi="黑体" w:eastAsia="黑体"/>
          <w:color w:val="0000FF"/>
          <w:sz w:val="28"/>
          <w:szCs w:val="28"/>
        </w:rPr>
        <w:t>河南省运筹学会202</w:t>
      </w:r>
      <w:r>
        <w:rPr>
          <w:rFonts w:ascii="黑体" w:hAnsi="黑体" w:eastAsia="黑体"/>
          <w:color w:val="0000FF"/>
          <w:sz w:val="28"/>
          <w:szCs w:val="28"/>
        </w:rPr>
        <w:t>3</w:t>
      </w:r>
      <w:r>
        <w:rPr>
          <w:rFonts w:hint="eastAsia" w:ascii="黑体" w:hAnsi="黑体" w:eastAsia="黑体"/>
          <w:color w:val="0000FF"/>
          <w:sz w:val="28"/>
          <w:szCs w:val="28"/>
        </w:rPr>
        <w:t>年学术年会</w:t>
      </w:r>
    </w:p>
    <w:p>
      <w:pPr>
        <w:jc w:val="center"/>
        <w:rPr>
          <w:rFonts w:ascii="黑体" w:hAnsi="黑体" w:eastAsia="黑体"/>
          <w:color w:val="0000FF"/>
          <w:sz w:val="28"/>
          <w:szCs w:val="28"/>
        </w:rPr>
      </w:pPr>
      <w:r>
        <w:rPr>
          <w:rFonts w:hint="eastAsia" w:ascii="黑体" w:hAnsi="黑体" w:eastAsia="黑体"/>
          <w:color w:val="0000FF"/>
          <w:sz w:val="28"/>
          <w:szCs w:val="28"/>
        </w:rPr>
        <w:t>会 议 报 告 回 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80"/>
        <w:gridCol w:w="360"/>
        <w:gridCol w:w="360"/>
        <w:gridCol w:w="720"/>
        <w:gridCol w:w="900"/>
        <w:gridCol w:w="126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研究方向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拟报告题目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通讯地址（邮编）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联系电话和</w:t>
            </w: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报告内容摘要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2" w:hRule="atLeast"/>
        </w:trPr>
        <w:tc>
          <w:tcPr>
            <w:tcW w:w="8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097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073" o:spid="_x0000_s1026" o:spt="1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UWP1bRAAAAAgEAAA8AAAAAAAAAAQAgAAAA&#10;IgAAAGRycy9kb3ducmV2LnhtbFBLAQIUABQAAAAIAIdO4kC9CJ2n2QEAAJ4DAAAOAAAAAAAAAAEA&#10;IAAAAC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NWQ3ZTQzZGQ3YzkzZWNjMGRlZDhhYjFlMjI1YmYifQ=="/>
  </w:docVars>
  <w:rsids>
    <w:rsidRoot w:val="00140F6D"/>
    <w:rsid w:val="00140F6D"/>
    <w:rsid w:val="00622A4E"/>
    <w:rsid w:val="006446CA"/>
    <w:rsid w:val="00762AFC"/>
    <w:rsid w:val="00882DBF"/>
    <w:rsid w:val="009E5B7E"/>
    <w:rsid w:val="00A72C06"/>
    <w:rsid w:val="00FE1237"/>
    <w:rsid w:val="403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日期 字符"/>
    <w:basedOn w:val="6"/>
    <w:link w:val="2"/>
    <w:qFormat/>
    <w:uiPriority w:val="99"/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9234B-D98D-499D-B175-B707BF11A4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1676</Characters>
  <Lines>13</Lines>
  <Paragraphs>3</Paragraphs>
  <TotalTime>2</TotalTime>
  <ScaleCrop>false</ScaleCrop>
  <LinksUpToDate>false</LinksUpToDate>
  <CharactersWithSpaces>1967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2023-11-02T07:14:00Z</dcterms:created>
  <dc:creator>ACER</dc:creator>
  <cp:lastModifiedBy>云海不茫茫</cp:lastModifiedBy>
  <dcterms:modified xsi:type="dcterms:W3CDTF">2023-11-14T08:13:16Z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F7E2D5839BE341FC9771C9B2519BA72B_13</vt:lpwstr>
  </property>
  <property fmtid="{D5CDD505-2E9C-101B-9397-08002B2CF9AE}" pid="3" name="KSOProductBuildVer">
    <vt:lpwstr>2052-12.1.0.15933</vt:lpwstr>
  </property>
</Properties>
</file>