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A1" w:rsidRPr="00831EF6" w:rsidRDefault="00764CA1" w:rsidP="00764CA1">
      <w:pPr>
        <w:jc w:val="center"/>
        <w:rPr>
          <w:rFonts w:ascii="华文中宋" w:eastAsia="华文中宋" w:hAnsi="华文中宋"/>
          <w:color w:val="FF0000"/>
          <w:sz w:val="72"/>
          <w:szCs w:val="72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768985</wp:posOffset>
                </wp:positionV>
                <wp:extent cx="5267325" cy="0"/>
                <wp:effectExtent l="14605" t="16510" r="13970" b="2159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.4pt;margin-top:60.55pt;width:41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" strokecolor="red" strokeweight="2pt"/>
            </w:pict>
          </mc:Fallback>
        </mc:AlternateContent>
      </w:r>
      <w:r w:rsidRPr="00831EF6">
        <w:rPr>
          <w:rFonts w:ascii="华文中宋" w:eastAsia="华文中宋" w:hAnsi="华文中宋" w:hint="eastAsia"/>
          <w:color w:val="FF0000"/>
          <w:sz w:val="72"/>
          <w:szCs w:val="72"/>
        </w:rPr>
        <w:t>中</w:t>
      </w:r>
      <w:r>
        <w:rPr>
          <w:rFonts w:ascii="华文中宋" w:eastAsia="华文中宋" w:hAnsi="华文中宋" w:hint="eastAsia"/>
          <w:color w:val="FF0000"/>
          <w:sz w:val="72"/>
          <w:szCs w:val="72"/>
        </w:rPr>
        <w:t xml:space="preserve"> </w:t>
      </w:r>
      <w:r w:rsidRPr="00831EF6">
        <w:rPr>
          <w:rFonts w:ascii="华文中宋" w:eastAsia="华文中宋" w:hAnsi="华文中宋" w:hint="eastAsia"/>
          <w:color w:val="FF0000"/>
          <w:sz w:val="72"/>
          <w:szCs w:val="72"/>
        </w:rPr>
        <w:t>国</w:t>
      </w:r>
      <w:r>
        <w:rPr>
          <w:rFonts w:ascii="华文中宋" w:eastAsia="华文中宋" w:hAnsi="华文中宋" w:hint="eastAsia"/>
          <w:color w:val="FF0000"/>
          <w:sz w:val="72"/>
          <w:szCs w:val="72"/>
        </w:rPr>
        <w:t xml:space="preserve"> </w:t>
      </w:r>
      <w:r w:rsidRPr="00831EF6">
        <w:rPr>
          <w:rFonts w:ascii="华文中宋" w:eastAsia="华文中宋" w:hAnsi="华文中宋" w:hint="eastAsia"/>
          <w:color w:val="FF0000"/>
          <w:sz w:val="72"/>
          <w:szCs w:val="72"/>
        </w:rPr>
        <w:t>运</w:t>
      </w:r>
      <w:r>
        <w:rPr>
          <w:rFonts w:ascii="华文中宋" w:eastAsia="华文中宋" w:hAnsi="华文中宋" w:hint="eastAsia"/>
          <w:color w:val="FF0000"/>
          <w:sz w:val="72"/>
          <w:szCs w:val="72"/>
        </w:rPr>
        <w:t xml:space="preserve"> </w:t>
      </w:r>
      <w:r w:rsidRPr="00831EF6">
        <w:rPr>
          <w:rFonts w:ascii="华文中宋" w:eastAsia="华文中宋" w:hAnsi="华文中宋" w:hint="eastAsia"/>
          <w:color w:val="FF0000"/>
          <w:sz w:val="72"/>
          <w:szCs w:val="72"/>
        </w:rPr>
        <w:t>筹</w:t>
      </w:r>
      <w:r>
        <w:rPr>
          <w:rFonts w:ascii="华文中宋" w:eastAsia="华文中宋" w:hAnsi="华文中宋" w:hint="eastAsia"/>
          <w:color w:val="FF0000"/>
          <w:sz w:val="72"/>
          <w:szCs w:val="72"/>
        </w:rPr>
        <w:t xml:space="preserve"> </w:t>
      </w:r>
      <w:r w:rsidRPr="00831EF6">
        <w:rPr>
          <w:rFonts w:ascii="华文中宋" w:eastAsia="华文中宋" w:hAnsi="华文中宋" w:hint="eastAsia"/>
          <w:color w:val="FF0000"/>
          <w:sz w:val="72"/>
          <w:szCs w:val="72"/>
        </w:rPr>
        <w:t>学</w:t>
      </w:r>
      <w:r>
        <w:rPr>
          <w:rFonts w:ascii="华文中宋" w:eastAsia="华文中宋" w:hAnsi="华文中宋" w:hint="eastAsia"/>
          <w:color w:val="FF0000"/>
          <w:sz w:val="72"/>
          <w:szCs w:val="72"/>
        </w:rPr>
        <w:t xml:space="preserve"> </w:t>
      </w:r>
      <w:r w:rsidRPr="00831EF6">
        <w:rPr>
          <w:rFonts w:ascii="华文中宋" w:eastAsia="华文中宋" w:hAnsi="华文中宋" w:hint="eastAsia"/>
          <w:color w:val="FF0000"/>
          <w:sz w:val="72"/>
          <w:szCs w:val="72"/>
        </w:rPr>
        <w:t>会</w:t>
      </w:r>
    </w:p>
    <w:p w:rsidR="00764CA1" w:rsidRDefault="00764CA1" w:rsidP="00764CA1"/>
    <w:p w:rsidR="00764CA1" w:rsidRPr="00764CA1" w:rsidRDefault="00764CA1" w:rsidP="00764CA1">
      <w:pPr>
        <w:widowControl/>
        <w:spacing w:line="375" w:lineRule="atLeast"/>
        <w:jc w:val="center"/>
        <w:rPr>
          <w:rFonts w:ascii="黑体" w:eastAsia="黑体" w:hAnsi="黑体" w:cs="Arial"/>
          <w:color w:val="333333"/>
          <w:kern w:val="0"/>
          <w:sz w:val="44"/>
          <w:szCs w:val="30"/>
        </w:rPr>
      </w:pPr>
      <w:r w:rsidRPr="00764CA1">
        <w:rPr>
          <w:rFonts w:ascii="黑体" w:eastAsia="黑体" w:hAnsi="黑体" w:cs="Arial" w:hint="eastAsia"/>
          <w:color w:val="333333"/>
          <w:kern w:val="0"/>
          <w:sz w:val="44"/>
          <w:szCs w:val="30"/>
        </w:rPr>
        <w:t>中国运筹学会关于启动2017年</w:t>
      </w:r>
    </w:p>
    <w:p w:rsidR="00764CA1" w:rsidRPr="00764CA1" w:rsidRDefault="00764CA1" w:rsidP="00764CA1">
      <w:pPr>
        <w:widowControl/>
        <w:spacing w:line="375" w:lineRule="atLeast"/>
        <w:jc w:val="center"/>
        <w:rPr>
          <w:rFonts w:ascii="黑体" w:eastAsia="黑体" w:hAnsi="黑体" w:cs="Arial"/>
          <w:color w:val="333333"/>
          <w:kern w:val="0"/>
          <w:sz w:val="44"/>
          <w:szCs w:val="30"/>
        </w:rPr>
      </w:pPr>
      <w:r w:rsidRPr="00764CA1">
        <w:rPr>
          <w:rFonts w:ascii="黑体" w:eastAsia="黑体" w:hAnsi="黑体" w:cs="Arial" w:hint="eastAsia"/>
          <w:color w:val="333333"/>
          <w:kern w:val="0"/>
          <w:sz w:val="44"/>
          <w:szCs w:val="30"/>
        </w:rPr>
        <w:t>两院院士增选候选人推荐工作的通知</w:t>
      </w:r>
    </w:p>
    <w:p w:rsidR="00764CA1" w:rsidRDefault="00764CA1" w:rsidP="00864A99">
      <w:pPr>
        <w:widowControl/>
        <w:spacing w:line="375" w:lineRule="atLeast"/>
        <w:jc w:val="left"/>
        <w:rPr>
          <w:rFonts w:ascii="仿宋" w:eastAsia="仿宋" w:hAnsi="仿宋" w:cs="Arial"/>
          <w:color w:val="333333"/>
          <w:kern w:val="0"/>
          <w:sz w:val="30"/>
          <w:szCs w:val="30"/>
        </w:rPr>
      </w:pPr>
    </w:p>
    <w:p w:rsidR="00EC0BF4" w:rsidRPr="00B44B75" w:rsidRDefault="00EC0BF4" w:rsidP="00864A99">
      <w:pPr>
        <w:widowControl/>
        <w:spacing w:line="375" w:lineRule="atLeast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各</w:t>
      </w:r>
      <w:r w:rsidR="00764CA1" w:rsidRPr="00B44B75">
        <w:rPr>
          <w:rFonts w:ascii="仿宋" w:eastAsia="仿宋" w:hAnsi="仿宋" w:cs="Arial" w:hint="eastAsia"/>
          <w:kern w:val="0"/>
          <w:sz w:val="30"/>
          <w:szCs w:val="30"/>
        </w:rPr>
        <w:t>分支机构</w:t>
      </w:r>
      <w:r w:rsidR="00C3290F" w:rsidRPr="00B44B75">
        <w:rPr>
          <w:rFonts w:ascii="仿宋" w:eastAsia="仿宋" w:hAnsi="仿宋" w:cs="Arial" w:hint="eastAsia"/>
          <w:kern w:val="0"/>
          <w:sz w:val="30"/>
          <w:szCs w:val="30"/>
        </w:rPr>
        <w:t>、各地方学会</w:t>
      </w:r>
      <w:r w:rsidRPr="00B44B75">
        <w:rPr>
          <w:rFonts w:ascii="仿宋" w:eastAsia="仿宋" w:hAnsi="仿宋" w:cs="Arial"/>
          <w:kern w:val="0"/>
          <w:sz w:val="30"/>
          <w:szCs w:val="30"/>
        </w:rPr>
        <w:t>:</w:t>
      </w:r>
    </w:p>
    <w:p w:rsidR="00EC0BF4" w:rsidRPr="00B44B75" w:rsidRDefault="00513119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 w:hint="eastAsia"/>
          <w:kern w:val="0"/>
          <w:sz w:val="30"/>
          <w:szCs w:val="30"/>
        </w:rPr>
        <w:t>2016年12月29日中国科协办公厅</w:t>
      </w:r>
      <w:r w:rsidRPr="00B44B75">
        <w:rPr>
          <w:rFonts w:ascii="仿宋" w:eastAsia="仿宋" w:hAnsi="仿宋" w:cs="Arial"/>
          <w:kern w:val="0"/>
          <w:sz w:val="30"/>
          <w:szCs w:val="30"/>
        </w:rPr>
        <w:t>下发了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《关于组织推选2017年中国科学院和中国工程院院士候选人的通知》</w:t>
      </w:r>
      <w:r w:rsidR="007A0001" w:rsidRPr="00B44B75">
        <w:rPr>
          <w:rFonts w:ascii="仿宋" w:eastAsia="仿宋" w:hAnsi="仿宋" w:cs="Arial"/>
          <w:kern w:val="0"/>
          <w:sz w:val="30"/>
          <w:szCs w:val="30"/>
        </w:rPr>
        <w:t>，见附件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（</w:t>
      </w:r>
      <w:r w:rsidR="007A0001" w:rsidRPr="00B44B75">
        <w:rPr>
          <w:rFonts w:ascii="仿宋" w:eastAsia="仿宋" w:hAnsi="仿宋" w:cs="Arial"/>
          <w:kern w:val="0"/>
          <w:sz w:val="30"/>
          <w:szCs w:val="30"/>
        </w:rPr>
        <w:t>1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）</w:t>
      </w:r>
      <w:r w:rsidR="007A0001" w:rsidRPr="00B44B75">
        <w:rPr>
          <w:rFonts w:ascii="仿宋" w:eastAsia="仿宋" w:hAnsi="仿宋" w:cs="Arial"/>
          <w:kern w:val="0"/>
          <w:sz w:val="30"/>
          <w:szCs w:val="30"/>
        </w:rPr>
        <w:t>。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根据《中国科协推荐（提名）院士候选人工作实施办法（试行）》，见附件（2），</w:t>
      </w:r>
      <w:r w:rsidR="007A0001" w:rsidRPr="00B44B75">
        <w:rPr>
          <w:rFonts w:ascii="仿宋" w:eastAsia="仿宋" w:hAnsi="仿宋" w:cs="Arial"/>
          <w:kern w:val="0"/>
          <w:sz w:val="30"/>
          <w:szCs w:val="30"/>
        </w:rPr>
        <w:t>全国学会可向中国科协推荐中国科学院院士和工程</w:t>
      </w:r>
      <w:proofErr w:type="gramStart"/>
      <w:r w:rsidR="007A0001" w:rsidRPr="00B44B75">
        <w:rPr>
          <w:rFonts w:ascii="仿宋" w:eastAsia="仿宋" w:hAnsi="仿宋" w:cs="Arial"/>
          <w:kern w:val="0"/>
          <w:sz w:val="30"/>
          <w:szCs w:val="30"/>
        </w:rPr>
        <w:t>院</w:t>
      </w:r>
      <w:proofErr w:type="gramEnd"/>
      <w:r w:rsidR="007A0001" w:rsidRPr="00B44B75">
        <w:rPr>
          <w:rFonts w:ascii="仿宋" w:eastAsia="仿宋" w:hAnsi="仿宋" w:cs="Arial"/>
          <w:kern w:val="0"/>
          <w:sz w:val="30"/>
          <w:szCs w:val="30"/>
        </w:rPr>
        <w:t>院士候选人，中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国科</w:t>
      </w:r>
      <w:r w:rsidR="00EC0BF4" w:rsidRPr="00B44B75">
        <w:rPr>
          <w:rFonts w:ascii="仿宋" w:eastAsia="仿宋" w:hAnsi="仿宋" w:cs="Arial"/>
          <w:kern w:val="0"/>
          <w:sz w:val="30"/>
          <w:szCs w:val="30"/>
        </w:rPr>
        <w:t>协根据各全国学会的推荐，评定后再报中国科学院和中国工程院。根据中国科协的要求，中国</w:t>
      </w:r>
      <w:r w:rsidR="00EC0BF4" w:rsidRPr="00B44B75">
        <w:rPr>
          <w:rFonts w:ascii="仿宋" w:eastAsia="仿宋" w:hAnsi="仿宋" w:cs="Arial" w:hint="eastAsia"/>
          <w:kern w:val="0"/>
          <w:sz w:val="30"/>
          <w:szCs w:val="30"/>
        </w:rPr>
        <w:t>运筹</w:t>
      </w:r>
      <w:r w:rsidR="00EC0BF4" w:rsidRPr="00B44B75">
        <w:rPr>
          <w:rFonts w:ascii="仿宋" w:eastAsia="仿宋" w:hAnsi="仿宋" w:cs="Arial"/>
          <w:kern w:val="0"/>
          <w:sz w:val="30"/>
          <w:szCs w:val="30"/>
        </w:rPr>
        <w:t>学会将开始推荐两院院士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增选</w:t>
      </w:r>
      <w:r w:rsidR="00EC0BF4" w:rsidRPr="00B44B75">
        <w:rPr>
          <w:rFonts w:ascii="仿宋" w:eastAsia="仿宋" w:hAnsi="仿宋" w:cs="Arial"/>
          <w:kern w:val="0"/>
          <w:sz w:val="30"/>
          <w:szCs w:val="30"/>
        </w:rPr>
        <w:t>候选人的工作。</w:t>
      </w:r>
    </w:p>
    <w:p w:rsidR="00EC0BF4" w:rsidRPr="00B44B75" w:rsidRDefault="00EC0BF4" w:rsidP="00764CA1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根据中国科协要求，中国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运筹</w:t>
      </w:r>
      <w:r w:rsidR="00603E3B">
        <w:rPr>
          <w:rFonts w:ascii="仿宋" w:eastAsia="仿宋" w:hAnsi="仿宋" w:cs="Arial"/>
          <w:kern w:val="0"/>
          <w:sz w:val="30"/>
          <w:szCs w:val="30"/>
        </w:rPr>
        <w:t>学会</w:t>
      </w:r>
      <w:r w:rsidR="00603E3B">
        <w:rPr>
          <w:rFonts w:ascii="仿宋" w:eastAsia="仿宋" w:hAnsi="仿宋" w:cs="Arial" w:hint="eastAsia"/>
          <w:kern w:val="0"/>
          <w:sz w:val="30"/>
          <w:szCs w:val="30"/>
        </w:rPr>
        <w:t>已</w:t>
      </w:r>
      <w:r w:rsidRPr="00B44B75">
        <w:rPr>
          <w:rFonts w:ascii="仿宋" w:eastAsia="仿宋" w:hAnsi="仿宋" w:cs="Arial"/>
          <w:kern w:val="0"/>
          <w:sz w:val="30"/>
          <w:szCs w:val="30"/>
        </w:rPr>
        <w:t>成立由常务理事会审议通过的推选专家委员会、材料审核小组、推选院士候选人工作小组，负责推荐工作，并填写推荐意见。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中国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运筹</w:t>
      </w:r>
      <w:r w:rsidR="007A0001" w:rsidRPr="00B44B75">
        <w:rPr>
          <w:rFonts w:ascii="仿宋" w:eastAsia="仿宋" w:hAnsi="仿宋" w:cs="Arial"/>
          <w:kern w:val="0"/>
          <w:sz w:val="30"/>
          <w:szCs w:val="30"/>
        </w:rPr>
        <w:t>学会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分支机构和</w:t>
      </w:r>
      <w:r w:rsidR="00C3290F" w:rsidRPr="00B44B75">
        <w:rPr>
          <w:rFonts w:ascii="仿宋" w:eastAsia="仿宋" w:hAnsi="仿宋" w:cs="Arial" w:hint="eastAsia"/>
          <w:kern w:val="0"/>
          <w:sz w:val="30"/>
          <w:szCs w:val="30"/>
        </w:rPr>
        <w:t>地方学会</w:t>
      </w:r>
      <w:r w:rsidRPr="00B44B75">
        <w:rPr>
          <w:rFonts w:ascii="仿宋" w:eastAsia="仿宋" w:hAnsi="仿宋" w:cs="Arial"/>
          <w:kern w:val="0"/>
          <w:sz w:val="30"/>
          <w:szCs w:val="30"/>
        </w:rPr>
        <w:t>有推荐权，需提交“中国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运筹</w:t>
      </w:r>
      <w:r w:rsidRPr="00B44B75">
        <w:rPr>
          <w:rFonts w:ascii="仿宋" w:eastAsia="仿宋" w:hAnsi="仿宋" w:cs="Arial"/>
          <w:kern w:val="0"/>
          <w:sz w:val="30"/>
          <w:szCs w:val="30"/>
        </w:rPr>
        <w:t>学会两院院士推荐表”和被推荐的候选人应由三名或三名以上同一学科（专业）具有正高级职称的专家进行评议并获得同意的推选的结果，材料上须有确认评议结果的专家签名，并附有专家的工作单位、专业技术职务等信息。</w:t>
      </w:r>
    </w:p>
    <w:p w:rsidR="00C761FE" w:rsidRPr="00B44B75" w:rsidRDefault="00C761FE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</w:p>
    <w:p w:rsidR="00764CA1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lastRenderedPageBreak/>
        <w:t>推荐材料电子版发送至</w:t>
      </w:r>
      <w:hyperlink r:id="rId7" w:history="1">
        <w:r w:rsidRPr="00B44B75">
          <w:rPr>
            <w:rStyle w:val="a3"/>
            <w:rFonts w:ascii="仿宋" w:eastAsia="仿宋" w:hAnsi="仿宋" w:cs="Arial" w:hint="eastAsia"/>
            <w:color w:val="auto"/>
            <w:kern w:val="0"/>
            <w:sz w:val="30"/>
            <w:szCs w:val="30"/>
          </w:rPr>
          <w:t>orsc</w:t>
        </w:r>
        <w:r w:rsidRPr="00B44B75">
          <w:rPr>
            <w:rStyle w:val="a3"/>
            <w:rFonts w:ascii="仿宋" w:eastAsia="仿宋" w:hAnsi="仿宋" w:cs="Arial"/>
            <w:color w:val="auto"/>
            <w:kern w:val="0"/>
            <w:sz w:val="30"/>
            <w:szCs w:val="30"/>
          </w:rPr>
          <w:t>@</w:t>
        </w:r>
        <w:r w:rsidRPr="00B44B75">
          <w:rPr>
            <w:rStyle w:val="a3"/>
            <w:rFonts w:ascii="仿宋" w:eastAsia="仿宋" w:hAnsi="仿宋" w:cs="Arial" w:hint="eastAsia"/>
            <w:color w:val="auto"/>
            <w:kern w:val="0"/>
            <w:sz w:val="30"/>
            <w:szCs w:val="30"/>
          </w:rPr>
          <w:t>amt.</w:t>
        </w:r>
        <w:r w:rsidRPr="00B44B75">
          <w:rPr>
            <w:rStyle w:val="a3"/>
            <w:rFonts w:ascii="仿宋" w:eastAsia="仿宋" w:hAnsi="仿宋" w:cs="Arial"/>
            <w:color w:val="auto"/>
            <w:kern w:val="0"/>
            <w:sz w:val="30"/>
            <w:szCs w:val="30"/>
          </w:rPr>
          <w:t>ac.cn</w:t>
        </w:r>
      </w:hyperlink>
      <w:r w:rsidRPr="00B44B75">
        <w:rPr>
          <w:rFonts w:ascii="仿宋" w:eastAsia="仿宋" w:hAnsi="仿宋" w:cs="Arial"/>
          <w:kern w:val="0"/>
          <w:sz w:val="30"/>
          <w:szCs w:val="30"/>
        </w:rPr>
        <w:t>，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纸质材料邮寄至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:</w:t>
      </w:r>
    </w:p>
    <w:p w:rsidR="00764CA1" w:rsidRPr="00B44B75" w:rsidRDefault="00764CA1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邮编：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100190</w:t>
      </w:r>
      <w:r w:rsidRPr="00B44B75">
        <w:rPr>
          <w:rFonts w:ascii="仿宋" w:eastAsia="仿宋" w:hAnsi="仿宋" w:cs="Arial"/>
          <w:kern w:val="0"/>
          <w:sz w:val="30"/>
          <w:szCs w:val="30"/>
        </w:rPr>
        <w:t>，</w:t>
      </w:r>
      <w:r w:rsidR="00EC0BF4" w:rsidRPr="00B44B75">
        <w:rPr>
          <w:rFonts w:ascii="仿宋" w:eastAsia="仿宋" w:hAnsi="仿宋" w:cs="Arial" w:hint="eastAsia"/>
          <w:kern w:val="0"/>
          <w:sz w:val="30"/>
          <w:szCs w:val="30"/>
        </w:rPr>
        <w:t>北京市海淀区中关村东路55号，</w:t>
      </w:r>
      <w:proofErr w:type="gramStart"/>
      <w:r w:rsidR="00DA2FBA" w:rsidRPr="00B44B75">
        <w:rPr>
          <w:rFonts w:ascii="仿宋" w:eastAsia="仿宋" w:hAnsi="仿宋" w:cs="Arial" w:hint="eastAsia"/>
          <w:kern w:val="0"/>
          <w:sz w:val="30"/>
          <w:szCs w:val="30"/>
        </w:rPr>
        <w:t>思源楼</w:t>
      </w:r>
      <w:proofErr w:type="gramEnd"/>
      <w:r w:rsidR="00DA2FBA" w:rsidRPr="00B44B75">
        <w:rPr>
          <w:rFonts w:ascii="仿宋" w:eastAsia="仿宋" w:hAnsi="仿宋" w:cs="Arial" w:hint="eastAsia"/>
          <w:kern w:val="0"/>
          <w:sz w:val="30"/>
          <w:szCs w:val="30"/>
        </w:rPr>
        <w:t>536，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 w:hint="eastAsia"/>
          <w:kern w:val="0"/>
          <w:sz w:val="30"/>
          <w:szCs w:val="30"/>
        </w:rPr>
        <w:t>中国运筹学会办公室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电话：0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10</w:t>
      </w:r>
      <w:r w:rsidRPr="00B44B75">
        <w:rPr>
          <w:rFonts w:ascii="仿宋" w:eastAsia="仿宋" w:hAnsi="仿宋" w:cs="Arial"/>
          <w:kern w:val="0"/>
          <w:sz w:val="30"/>
          <w:szCs w:val="30"/>
        </w:rPr>
        <w:t>-</w:t>
      </w:r>
      <w:r w:rsidR="00DA2FBA" w:rsidRPr="00B44B75">
        <w:rPr>
          <w:rFonts w:ascii="仿宋" w:eastAsia="仿宋" w:hAnsi="仿宋" w:cs="Arial" w:hint="eastAsia"/>
          <w:kern w:val="0"/>
          <w:sz w:val="30"/>
          <w:szCs w:val="30"/>
        </w:rPr>
        <w:t>8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254</w:t>
      </w:r>
      <w:r w:rsidR="00DA2FBA" w:rsidRPr="00B44B75">
        <w:rPr>
          <w:rFonts w:ascii="仿宋" w:eastAsia="仿宋" w:hAnsi="仿宋" w:cs="Arial" w:hint="eastAsia"/>
          <w:kern w:val="0"/>
          <w:sz w:val="30"/>
          <w:szCs w:val="30"/>
        </w:rPr>
        <w:t>1190</w:t>
      </w:r>
      <w:r w:rsidRPr="00B44B75">
        <w:rPr>
          <w:rFonts w:ascii="仿宋" w:eastAsia="仿宋" w:hAnsi="仿宋" w:cs="Arial"/>
          <w:kern w:val="0"/>
          <w:sz w:val="30"/>
          <w:szCs w:val="30"/>
        </w:rPr>
        <w:t>，联系人：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胡洁</w:t>
      </w:r>
      <w:r w:rsidRPr="00B44B75">
        <w:rPr>
          <w:rFonts w:ascii="仿宋" w:eastAsia="仿宋" w:hAnsi="仿宋" w:cs="Arial"/>
          <w:kern w:val="0"/>
          <w:sz w:val="30"/>
          <w:szCs w:val="30"/>
        </w:rPr>
        <w:t xml:space="preserve"> </w:t>
      </w:r>
    </w:p>
    <w:p w:rsidR="00764CA1" w:rsidRPr="00B44B75" w:rsidRDefault="00764CA1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b/>
          <w:kern w:val="0"/>
          <w:sz w:val="30"/>
          <w:szCs w:val="30"/>
        </w:rPr>
      </w:pP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b/>
          <w:kern w:val="0"/>
          <w:sz w:val="30"/>
          <w:szCs w:val="30"/>
        </w:rPr>
      </w:pPr>
      <w:r w:rsidRPr="00B44B75">
        <w:rPr>
          <w:rFonts w:ascii="仿宋" w:eastAsia="仿宋" w:hAnsi="仿宋" w:cs="Arial"/>
          <w:b/>
          <w:kern w:val="0"/>
          <w:sz w:val="30"/>
          <w:szCs w:val="30"/>
        </w:rPr>
        <w:t>一、工作程序：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1</w:t>
      </w:r>
      <w:r w:rsidR="00864A99" w:rsidRPr="00B44B75">
        <w:rPr>
          <w:rFonts w:ascii="仿宋" w:eastAsia="仿宋" w:hAnsi="仿宋" w:cs="Arial"/>
          <w:kern w:val="0"/>
          <w:sz w:val="30"/>
          <w:szCs w:val="30"/>
        </w:rPr>
        <w:t>、凡</w:t>
      </w:r>
      <w:r w:rsidR="00864A99" w:rsidRPr="00B44B75">
        <w:rPr>
          <w:rFonts w:ascii="仿宋" w:eastAsia="仿宋" w:hAnsi="仿宋" w:cs="Arial" w:hint="eastAsia"/>
          <w:kern w:val="0"/>
          <w:sz w:val="30"/>
          <w:szCs w:val="30"/>
        </w:rPr>
        <w:t>有意</w:t>
      </w:r>
      <w:r w:rsidRPr="00B44B75">
        <w:rPr>
          <w:rFonts w:ascii="仿宋" w:eastAsia="仿宋" w:hAnsi="仿宋" w:cs="Arial"/>
          <w:kern w:val="0"/>
          <w:sz w:val="30"/>
          <w:szCs w:val="30"/>
        </w:rPr>
        <w:t>推荐院士候选人的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分支机构</w:t>
      </w:r>
      <w:r w:rsidR="00513119" w:rsidRPr="00B44B75">
        <w:rPr>
          <w:rFonts w:ascii="仿宋" w:eastAsia="仿宋" w:hAnsi="仿宋" w:cs="Arial" w:hint="eastAsia"/>
          <w:kern w:val="0"/>
          <w:sz w:val="30"/>
          <w:szCs w:val="30"/>
        </w:rPr>
        <w:t>和</w:t>
      </w:r>
      <w:r w:rsidR="00864A99" w:rsidRPr="00B44B75">
        <w:rPr>
          <w:rFonts w:ascii="仿宋" w:eastAsia="仿宋" w:hAnsi="仿宋" w:cs="Arial" w:hint="eastAsia"/>
          <w:kern w:val="0"/>
          <w:sz w:val="30"/>
          <w:szCs w:val="30"/>
        </w:rPr>
        <w:t>地方学会</w:t>
      </w:r>
      <w:r w:rsidRPr="00B44B75">
        <w:rPr>
          <w:rFonts w:ascii="仿宋" w:eastAsia="仿宋" w:hAnsi="仿宋" w:cs="Arial"/>
          <w:kern w:val="0"/>
          <w:sz w:val="30"/>
          <w:szCs w:val="30"/>
        </w:rPr>
        <w:t>，请于201</w:t>
      </w:r>
      <w:r w:rsidR="00513119" w:rsidRPr="00B44B75">
        <w:rPr>
          <w:rFonts w:ascii="仿宋" w:eastAsia="仿宋" w:hAnsi="仿宋" w:cs="Arial" w:hint="eastAsia"/>
          <w:kern w:val="0"/>
          <w:sz w:val="30"/>
          <w:szCs w:val="30"/>
        </w:rPr>
        <w:t>7</w:t>
      </w:r>
      <w:r w:rsidR="00AA7FD0" w:rsidRPr="00B44B75">
        <w:rPr>
          <w:rFonts w:ascii="仿宋" w:eastAsia="仿宋" w:hAnsi="仿宋" w:cs="Arial"/>
          <w:kern w:val="0"/>
          <w:sz w:val="30"/>
          <w:szCs w:val="30"/>
        </w:rPr>
        <w:t>年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1</w:t>
      </w:r>
      <w:r w:rsidRPr="00B44B75">
        <w:rPr>
          <w:rFonts w:ascii="仿宋" w:eastAsia="仿宋" w:hAnsi="仿宋" w:cs="Arial"/>
          <w:kern w:val="0"/>
          <w:sz w:val="30"/>
          <w:szCs w:val="30"/>
        </w:rPr>
        <w:t>月</w:t>
      </w:r>
      <w:r w:rsidR="00DA2FBA" w:rsidRPr="00B44B75">
        <w:rPr>
          <w:rFonts w:ascii="仿宋" w:eastAsia="仿宋" w:hAnsi="仿宋" w:cs="Arial" w:hint="eastAsia"/>
          <w:kern w:val="0"/>
          <w:sz w:val="30"/>
          <w:szCs w:val="30"/>
        </w:rPr>
        <w:t>20</w:t>
      </w:r>
      <w:r w:rsidRPr="00B44B75">
        <w:rPr>
          <w:rFonts w:ascii="仿宋" w:eastAsia="仿宋" w:hAnsi="仿宋" w:cs="Arial"/>
          <w:kern w:val="0"/>
          <w:sz w:val="30"/>
          <w:szCs w:val="30"/>
        </w:rPr>
        <w:t>日前报推荐表</w:t>
      </w:r>
      <w:r w:rsidR="002B17B2" w:rsidRPr="00B44B75">
        <w:rPr>
          <w:rFonts w:ascii="仿宋" w:eastAsia="仿宋" w:hAnsi="仿宋" w:cs="Arial" w:hint="eastAsia"/>
          <w:kern w:val="0"/>
          <w:sz w:val="30"/>
          <w:szCs w:val="30"/>
        </w:rPr>
        <w:t>，即</w:t>
      </w:r>
      <w:r w:rsidR="002B17B2" w:rsidRPr="00B44B75">
        <w:rPr>
          <w:rFonts w:ascii="仿宋" w:eastAsia="仿宋" w:hAnsi="仿宋" w:cs="Arial"/>
          <w:kern w:val="0"/>
          <w:sz w:val="30"/>
          <w:szCs w:val="30"/>
        </w:rPr>
        <w:t>附件</w:t>
      </w:r>
      <w:r w:rsidR="002B17B2" w:rsidRPr="00B44B75">
        <w:rPr>
          <w:rFonts w:ascii="仿宋" w:eastAsia="仿宋" w:hAnsi="仿宋" w:cs="Arial" w:hint="eastAsia"/>
          <w:kern w:val="0"/>
          <w:sz w:val="30"/>
          <w:szCs w:val="30"/>
        </w:rPr>
        <w:t>（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3</w:t>
      </w:r>
      <w:r w:rsidR="002B17B2" w:rsidRPr="00B44B75">
        <w:rPr>
          <w:rFonts w:ascii="仿宋" w:eastAsia="仿宋" w:hAnsi="仿宋" w:cs="Arial" w:hint="eastAsia"/>
          <w:kern w:val="0"/>
          <w:sz w:val="30"/>
          <w:szCs w:val="30"/>
        </w:rPr>
        <w:t>），</w:t>
      </w:r>
      <w:r w:rsidRPr="00B44B75">
        <w:rPr>
          <w:rFonts w:ascii="仿宋" w:eastAsia="仿宋" w:hAnsi="仿宋" w:cs="Arial"/>
          <w:kern w:val="0"/>
          <w:sz w:val="30"/>
          <w:szCs w:val="30"/>
        </w:rPr>
        <w:t>三名或三名以上同一学科（专业）具有正高级职称的专家进行评议</w:t>
      </w:r>
      <w:r w:rsidR="002B17B2" w:rsidRPr="00B44B75">
        <w:rPr>
          <w:rFonts w:ascii="仿宋" w:eastAsia="仿宋" w:hAnsi="仿宋" w:cs="Arial" w:hint="eastAsia"/>
          <w:kern w:val="0"/>
          <w:sz w:val="30"/>
          <w:szCs w:val="30"/>
        </w:rPr>
        <w:t>，即</w:t>
      </w:r>
      <w:r w:rsidR="002B17B2" w:rsidRPr="00B44B75">
        <w:rPr>
          <w:rFonts w:ascii="仿宋" w:eastAsia="仿宋" w:hAnsi="仿宋" w:cs="Arial"/>
          <w:kern w:val="0"/>
          <w:sz w:val="30"/>
          <w:szCs w:val="30"/>
        </w:rPr>
        <w:t>附件</w:t>
      </w:r>
      <w:r w:rsidR="002B17B2" w:rsidRPr="00B44B75">
        <w:rPr>
          <w:rFonts w:ascii="仿宋" w:eastAsia="仿宋" w:hAnsi="仿宋" w:cs="Arial" w:hint="eastAsia"/>
          <w:kern w:val="0"/>
          <w:sz w:val="30"/>
          <w:szCs w:val="30"/>
        </w:rPr>
        <w:t>（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4</w:t>
      </w:r>
      <w:r w:rsidR="002B17B2" w:rsidRPr="00B44B75">
        <w:rPr>
          <w:rFonts w:ascii="仿宋" w:eastAsia="仿宋" w:hAnsi="仿宋" w:cs="Arial" w:hint="eastAsia"/>
          <w:kern w:val="0"/>
          <w:sz w:val="30"/>
          <w:szCs w:val="30"/>
        </w:rPr>
        <w:t>），候选人所在单位推荐表，即附件（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5</w:t>
      </w:r>
      <w:r w:rsidR="002B17B2" w:rsidRPr="00B44B75">
        <w:rPr>
          <w:rFonts w:ascii="仿宋" w:eastAsia="仿宋" w:hAnsi="仿宋" w:cs="Arial" w:hint="eastAsia"/>
          <w:kern w:val="0"/>
          <w:sz w:val="30"/>
          <w:szCs w:val="30"/>
        </w:rPr>
        <w:t>）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。每个分支机构</w:t>
      </w:r>
      <w:r w:rsidR="00513119" w:rsidRPr="00B44B75">
        <w:rPr>
          <w:rFonts w:ascii="仿宋" w:eastAsia="仿宋" w:hAnsi="仿宋" w:cs="Arial" w:hint="eastAsia"/>
          <w:kern w:val="0"/>
          <w:sz w:val="30"/>
          <w:szCs w:val="30"/>
        </w:rPr>
        <w:t>和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每个</w:t>
      </w:r>
      <w:r w:rsidR="00513119" w:rsidRPr="00B44B75">
        <w:rPr>
          <w:rFonts w:ascii="仿宋" w:eastAsia="仿宋" w:hAnsi="仿宋" w:cs="Arial" w:hint="eastAsia"/>
          <w:kern w:val="0"/>
          <w:sz w:val="30"/>
          <w:szCs w:val="30"/>
        </w:rPr>
        <w:t>地方学会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可</w:t>
      </w:r>
      <w:r w:rsidRPr="00B44B75">
        <w:rPr>
          <w:rFonts w:ascii="仿宋" w:eastAsia="仿宋" w:hAnsi="仿宋" w:cs="Arial"/>
          <w:kern w:val="0"/>
          <w:sz w:val="30"/>
          <w:szCs w:val="30"/>
        </w:rPr>
        <w:t>推荐</w:t>
      </w:r>
      <w:r w:rsidR="00864A99" w:rsidRPr="00B44B75">
        <w:rPr>
          <w:rFonts w:ascii="仿宋" w:eastAsia="仿宋" w:hAnsi="仿宋" w:cs="Arial" w:hint="eastAsia"/>
          <w:kern w:val="0"/>
          <w:sz w:val="30"/>
          <w:szCs w:val="30"/>
        </w:rPr>
        <w:t>不超过</w:t>
      </w:r>
      <w:r w:rsidRPr="00B44B75">
        <w:rPr>
          <w:rFonts w:ascii="仿宋" w:eastAsia="仿宋" w:hAnsi="仿宋" w:cs="Arial"/>
          <w:kern w:val="0"/>
          <w:sz w:val="30"/>
          <w:szCs w:val="30"/>
        </w:rPr>
        <w:t>2名</w:t>
      </w:r>
      <w:r w:rsidR="007A0001" w:rsidRPr="00B44B75">
        <w:rPr>
          <w:rFonts w:ascii="仿宋" w:eastAsia="仿宋" w:hAnsi="仿宋" w:cs="Arial" w:hint="eastAsia"/>
          <w:kern w:val="0"/>
          <w:sz w:val="30"/>
          <w:szCs w:val="30"/>
        </w:rPr>
        <w:t>增选候选人</w:t>
      </w:r>
      <w:r w:rsidRPr="00B44B75">
        <w:rPr>
          <w:rFonts w:ascii="仿宋" w:eastAsia="仿宋" w:hAnsi="仿宋" w:cs="Arial"/>
          <w:kern w:val="0"/>
          <w:sz w:val="30"/>
          <w:szCs w:val="30"/>
        </w:rPr>
        <w:t>。</w:t>
      </w:r>
    </w:p>
    <w:p w:rsidR="00603E3B" w:rsidRDefault="00DA2FBA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 w:hint="eastAsia"/>
          <w:kern w:val="0"/>
          <w:sz w:val="30"/>
          <w:szCs w:val="30"/>
        </w:rPr>
        <w:t>2、</w:t>
      </w:r>
      <w:r w:rsidR="00603E3B" w:rsidRPr="00B44B75">
        <w:rPr>
          <w:rFonts w:ascii="仿宋" w:eastAsia="仿宋" w:hAnsi="仿宋" w:cs="Arial" w:hint="eastAsia"/>
          <w:kern w:val="0"/>
          <w:sz w:val="30"/>
          <w:szCs w:val="30"/>
        </w:rPr>
        <w:t>请于2017年2月6日前报送候选人纸质材料或邮寄至上述地址。</w:t>
      </w:r>
    </w:p>
    <w:p w:rsidR="00DA2FBA" w:rsidRDefault="00603E3B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>
        <w:rPr>
          <w:rFonts w:ascii="仿宋" w:eastAsia="仿宋" w:hAnsi="仿宋" w:cs="Arial" w:hint="eastAsia"/>
          <w:kern w:val="0"/>
          <w:sz w:val="30"/>
          <w:szCs w:val="30"/>
        </w:rPr>
        <w:t>中国科学院院士候选人材料包括</w:t>
      </w:r>
      <w:r w:rsidR="00C50B68" w:rsidRPr="00B44B75">
        <w:rPr>
          <w:rFonts w:ascii="仿宋" w:eastAsia="仿宋" w:hAnsi="仿宋" w:cs="Arial" w:hint="eastAsia"/>
          <w:kern w:val="0"/>
          <w:sz w:val="30"/>
          <w:szCs w:val="30"/>
        </w:rPr>
        <w:t>：被推荐人附件材料</w:t>
      </w:r>
      <w:r w:rsidR="00ED1F21" w:rsidRPr="00B44B75">
        <w:rPr>
          <w:rFonts w:ascii="仿宋" w:eastAsia="仿宋" w:hAnsi="仿宋" w:cs="Arial" w:hint="eastAsia"/>
          <w:kern w:val="0"/>
          <w:sz w:val="30"/>
          <w:szCs w:val="30"/>
        </w:rPr>
        <w:t>20份，其中原件</w:t>
      </w:r>
      <w:r w:rsidR="00A912A2">
        <w:rPr>
          <w:rFonts w:ascii="仿宋" w:eastAsia="仿宋" w:hAnsi="仿宋" w:cs="Arial" w:hint="eastAsia"/>
          <w:kern w:val="0"/>
          <w:sz w:val="30"/>
          <w:szCs w:val="30"/>
        </w:rPr>
        <w:t>3</w:t>
      </w:r>
      <w:r w:rsidR="00ED1F21" w:rsidRPr="00B44B75">
        <w:rPr>
          <w:rFonts w:ascii="仿宋" w:eastAsia="仿宋" w:hAnsi="仿宋" w:cs="Arial" w:hint="eastAsia"/>
          <w:kern w:val="0"/>
          <w:sz w:val="30"/>
          <w:szCs w:val="30"/>
        </w:rPr>
        <w:t>份</w:t>
      </w:r>
      <w:r w:rsidR="00C50B68" w:rsidRPr="00B44B75">
        <w:rPr>
          <w:rFonts w:ascii="仿宋" w:eastAsia="仿宋" w:hAnsi="仿宋" w:cs="Arial" w:hint="eastAsia"/>
          <w:kern w:val="0"/>
          <w:sz w:val="30"/>
          <w:szCs w:val="30"/>
        </w:rPr>
        <w:t>，即附件（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6</w:t>
      </w:r>
      <w:r w:rsidR="00C50B68" w:rsidRPr="00B44B75">
        <w:rPr>
          <w:rFonts w:ascii="仿宋" w:eastAsia="仿宋" w:hAnsi="仿宋" w:cs="Arial" w:hint="eastAsia"/>
          <w:kern w:val="0"/>
          <w:sz w:val="30"/>
          <w:szCs w:val="30"/>
        </w:rPr>
        <w:t>）、关于材料真实性的确认函</w:t>
      </w:r>
      <w:r w:rsidR="00ED1F21" w:rsidRPr="00B44B75">
        <w:rPr>
          <w:rFonts w:ascii="仿宋" w:eastAsia="仿宋" w:hAnsi="仿宋" w:cs="Arial" w:hint="eastAsia"/>
          <w:kern w:val="0"/>
          <w:sz w:val="30"/>
          <w:szCs w:val="30"/>
        </w:rPr>
        <w:t>4份</w:t>
      </w:r>
      <w:r w:rsidR="00C50B68" w:rsidRPr="00B44B75">
        <w:rPr>
          <w:rFonts w:ascii="仿宋" w:eastAsia="仿宋" w:hAnsi="仿宋" w:cs="Arial" w:hint="eastAsia"/>
          <w:kern w:val="0"/>
          <w:sz w:val="30"/>
          <w:szCs w:val="30"/>
        </w:rPr>
        <w:t>，即附件（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7</w:t>
      </w:r>
      <w:r w:rsidR="00C50B68" w:rsidRPr="00B44B75">
        <w:rPr>
          <w:rFonts w:ascii="仿宋" w:eastAsia="仿宋" w:hAnsi="仿宋" w:cs="Arial" w:hint="eastAsia"/>
          <w:kern w:val="0"/>
          <w:sz w:val="30"/>
          <w:szCs w:val="30"/>
        </w:rPr>
        <w:t>）、关于附件材料的保密审查证明</w:t>
      </w:r>
      <w:r w:rsidR="00ED1F21" w:rsidRPr="00B44B75">
        <w:rPr>
          <w:rFonts w:ascii="仿宋" w:eastAsia="仿宋" w:hAnsi="仿宋" w:cs="Arial" w:hint="eastAsia"/>
          <w:kern w:val="0"/>
          <w:sz w:val="30"/>
          <w:szCs w:val="30"/>
        </w:rPr>
        <w:t>4份</w:t>
      </w:r>
      <w:r w:rsidR="00C50B68" w:rsidRPr="00B44B75">
        <w:rPr>
          <w:rFonts w:ascii="仿宋" w:eastAsia="仿宋" w:hAnsi="仿宋" w:cs="Arial" w:hint="eastAsia"/>
          <w:kern w:val="0"/>
          <w:sz w:val="30"/>
          <w:szCs w:val="30"/>
        </w:rPr>
        <w:t>，即附件（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8</w:t>
      </w:r>
      <w:r w:rsidR="00C50B68" w:rsidRPr="00B44B75">
        <w:rPr>
          <w:rFonts w:ascii="仿宋" w:eastAsia="仿宋" w:hAnsi="仿宋" w:cs="Arial" w:hint="eastAsia"/>
          <w:kern w:val="0"/>
          <w:sz w:val="30"/>
          <w:szCs w:val="30"/>
        </w:rPr>
        <w:t>），</w:t>
      </w:r>
      <w:r w:rsidR="0024612A" w:rsidRPr="00B44B75">
        <w:rPr>
          <w:rFonts w:ascii="仿宋" w:eastAsia="仿宋" w:hAnsi="仿宋" w:cs="Arial" w:hint="eastAsia"/>
          <w:kern w:val="0"/>
          <w:sz w:val="30"/>
          <w:szCs w:val="30"/>
        </w:rPr>
        <w:t>和光盘</w:t>
      </w:r>
      <w:r w:rsidR="00ED1F21" w:rsidRPr="00B44B75">
        <w:rPr>
          <w:rFonts w:ascii="仿宋" w:eastAsia="仿宋" w:hAnsi="仿宋" w:cs="Arial" w:hint="eastAsia"/>
          <w:kern w:val="0"/>
          <w:sz w:val="30"/>
          <w:szCs w:val="30"/>
        </w:rPr>
        <w:t>2份</w:t>
      </w:r>
      <w:r w:rsidR="0024612A" w:rsidRPr="00B44B75">
        <w:rPr>
          <w:rFonts w:ascii="仿宋" w:eastAsia="仿宋" w:hAnsi="仿宋" w:cs="Arial" w:hint="eastAsia"/>
          <w:kern w:val="0"/>
          <w:sz w:val="30"/>
          <w:szCs w:val="30"/>
        </w:rPr>
        <w:t>；准备材料时，请仔细阅读相关说明，即附件（</w:t>
      </w:r>
      <w:r w:rsidR="00C761FE" w:rsidRPr="00B44B75">
        <w:rPr>
          <w:rFonts w:ascii="仿宋" w:eastAsia="仿宋" w:hAnsi="仿宋" w:cs="Arial" w:hint="eastAsia"/>
          <w:kern w:val="0"/>
          <w:sz w:val="30"/>
          <w:szCs w:val="30"/>
        </w:rPr>
        <w:t>9</w:t>
      </w:r>
      <w:r w:rsidR="0024612A" w:rsidRPr="00B44B75">
        <w:rPr>
          <w:rFonts w:ascii="仿宋" w:eastAsia="仿宋" w:hAnsi="仿宋" w:cs="Arial" w:hint="eastAsia"/>
          <w:kern w:val="0"/>
          <w:sz w:val="30"/>
          <w:szCs w:val="30"/>
        </w:rPr>
        <w:t>）。</w:t>
      </w:r>
    </w:p>
    <w:p w:rsidR="0022439A" w:rsidRPr="0022439A" w:rsidRDefault="00603E3B" w:rsidP="0022439A">
      <w:pPr>
        <w:spacing w:line="58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22439A">
        <w:rPr>
          <w:rFonts w:ascii="仿宋" w:eastAsia="仿宋" w:hAnsi="仿宋" w:cs="Arial" w:hint="eastAsia"/>
          <w:kern w:val="0"/>
          <w:sz w:val="30"/>
          <w:szCs w:val="30"/>
        </w:rPr>
        <w:t>中国工程院院士候选人材料包括：</w:t>
      </w:r>
      <w:r w:rsidR="0022439A" w:rsidRPr="0022439A">
        <w:rPr>
          <w:rFonts w:ascii="仿宋" w:eastAsia="仿宋" w:hAnsi="仿宋" w:cs="Arial"/>
          <w:kern w:val="0"/>
          <w:sz w:val="30"/>
          <w:szCs w:val="30"/>
        </w:rPr>
        <w:t>《中国工程院院士候选人提名书》</w:t>
      </w:r>
      <w:r w:rsidR="0022439A" w:rsidRPr="0022439A">
        <w:rPr>
          <w:rFonts w:ascii="仿宋" w:eastAsia="仿宋" w:hAnsi="仿宋" w:cs="Arial" w:hint="eastAsia"/>
          <w:kern w:val="0"/>
          <w:sz w:val="30"/>
          <w:szCs w:val="30"/>
        </w:rPr>
        <w:t>（以下简称《提名书》）纸质件23份，其中原件6份，</w:t>
      </w:r>
      <w:r w:rsidR="0022439A" w:rsidRPr="0022439A">
        <w:rPr>
          <w:rFonts w:ascii="仿宋" w:eastAsia="仿宋" w:hAnsi="仿宋" w:cs="Arial"/>
          <w:kern w:val="0"/>
          <w:sz w:val="30"/>
          <w:szCs w:val="30"/>
        </w:rPr>
        <w:t>《提名书》</w:t>
      </w:r>
      <w:r w:rsidR="0022439A" w:rsidRPr="0022439A">
        <w:rPr>
          <w:rFonts w:ascii="仿宋" w:eastAsia="仿宋" w:hAnsi="仿宋" w:cs="Arial" w:hint="eastAsia"/>
          <w:kern w:val="0"/>
          <w:sz w:val="30"/>
          <w:szCs w:val="30"/>
        </w:rPr>
        <w:t>内容要</w:t>
      </w:r>
      <w:proofErr w:type="gramStart"/>
      <w:r w:rsidR="0022439A" w:rsidRPr="0022439A">
        <w:rPr>
          <w:rFonts w:ascii="仿宋" w:eastAsia="仿宋" w:hAnsi="仿宋" w:cs="Arial" w:hint="eastAsia"/>
          <w:kern w:val="0"/>
          <w:sz w:val="30"/>
          <w:szCs w:val="30"/>
        </w:rPr>
        <w:t>进行脱密处理</w:t>
      </w:r>
      <w:proofErr w:type="gramEnd"/>
      <w:r w:rsidR="0022439A" w:rsidRPr="0022439A">
        <w:rPr>
          <w:rFonts w:ascii="仿宋" w:eastAsia="仿宋" w:hAnsi="仿宋" w:cs="Arial" w:hint="eastAsia"/>
          <w:kern w:val="0"/>
          <w:sz w:val="30"/>
          <w:szCs w:val="30"/>
        </w:rPr>
        <w:t>。原件由候选人签名，候选人所在单位负责审核，并加盖单位公章。</w:t>
      </w:r>
      <w:r w:rsidR="0022439A" w:rsidRPr="0022439A">
        <w:rPr>
          <w:rFonts w:ascii="仿宋_GB2312" w:eastAsia="仿宋_GB2312" w:hint="eastAsia"/>
          <w:sz w:val="30"/>
          <w:szCs w:val="30"/>
        </w:rPr>
        <w:t>光盘一张，内容为由中国工</w:t>
      </w:r>
      <w:r w:rsidR="0022439A" w:rsidRPr="0022439A">
        <w:rPr>
          <w:rFonts w:ascii="仿宋_GB2312" w:eastAsia="仿宋_GB2312" w:hint="eastAsia"/>
          <w:sz w:val="30"/>
          <w:szCs w:val="30"/>
        </w:rPr>
        <w:lastRenderedPageBreak/>
        <w:t>程院院士候选人提名系统生成的</w:t>
      </w:r>
      <w:proofErr w:type="spellStart"/>
      <w:r w:rsidR="0022439A" w:rsidRPr="0022439A">
        <w:rPr>
          <w:rFonts w:eastAsia="仿宋_GB2312"/>
          <w:sz w:val="30"/>
          <w:szCs w:val="30"/>
        </w:rPr>
        <w:t>mdb</w:t>
      </w:r>
      <w:proofErr w:type="spellEnd"/>
      <w:r w:rsidR="0022439A" w:rsidRPr="0022439A">
        <w:rPr>
          <w:rFonts w:eastAsia="仿宋_GB2312"/>
          <w:sz w:val="30"/>
          <w:szCs w:val="30"/>
        </w:rPr>
        <w:t>格</w:t>
      </w:r>
      <w:r w:rsidR="0022439A" w:rsidRPr="0022439A">
        <w:rPr>
          <w:rFonts w:ascii="仿宋_GB2312" w:eastAsia="仿宋_GB2312" w:hint="eastAsia"/>
          <w:sz w:val="30"/>
          <w:szCs w:val="30"/>
        </w:rPr>
        <w:t>式《提名书》电子文件</w:t>
      </w:r>
      <w:r w:rsidR="00A912A2">
        <w:rPr>
          <w:rFonts w:ascii="仿宋_GB2312" w:eastAsia="仿宋_GB2312" w:hint="eastAsia"/>
          <w:sz w:val="30"/>
          <w:szCs w:val="30"/>
        </w:rPr>
        <w:t>，系统安装程序见附件（10），操作说明见附件（11）</w:t>
      </w:r>
      <w:r w:rsidR="0022439A" w:rsidRPr="0022439A">
        <w:rPr>
          <w:rFonts w:ascii="仿宋_GB2312" w:eastAsia="仿宋_GB2312" w:hint="eastAsia"/>
          <w:sz w:val="30"/>
          <w:szCs w:val="30"/>
        </w:rPr>
        <w:t>。附件材料：候选人重要科技奖项获奖证书材料复印件</w:t>
      </w:r>
      <w:r w:rsidR="00A912A2">
        <w:rPr>
          <w:rFonts w:ascii="仿宋_GB2312" w:eastAsia="仿宋_GB2312" w:hint="eastAsia"/>
          <w:sz w:val="30"/>
          <w:szCs w:val="30"/>
        </w:rPr>
        <w:t>2</w:t>
      </w:r>
      <w:r w:rsidR="0022439A" w:rsidRPr="0022439A">
        <w:rPr>
          <w:rFonts w:ascii="仿宋_GB2312" w:eastAsia="仿宋_GB2312" w:hint="eastAsia"/>
          <w:sz w:val="30"/>
          <w:szCs w:val="30"/>
        </w:rPr>
        <w:t>套（不超过6项）；实施的发明专利证书及其实施情况的复印件等证明材料</w:t>
      </w:r>
      <w:r w:rsidR="00A912A2">
        <w:rPr>
          <w:rFonts w:ascii="仿宋_GB2312" w:eastAsia="仿宋_GB2312" w:hint="eastAsia"/>
          <w:sz w:val="30"/>
          <w:szCs w:val="30"/>
        </w:rPr>
        <w:t>2</w:t>
      </w:r>
      <w:r w:rsidR="0022439A" w:rsidRPr="0022439A">
        <w:rPr>
          <w:rFonts w:ascii="仿宋_GB2312" w:eastAsia="仿宋_GB2312" w:hint="eastAsia"/>
          <w:sz w:val="30"/>
          <w:szCs w:val="30"/>
        </w:rPr>
        <w:t>套（不超过6项）；有代表性的论文和著作及评述原件或复印件等材料</w:t>
      </w:r>
      <w:r w:rsidR="00A912A2">
        <w:rPr>
          <w:rFonts w:ascii="仿宋_GB2312" w:eastAsia="仿宋_GB2312" w:hint="eastAsia"/>
          <w:sz w:val="30"/>
          <w:szCs w:val="30"/>
        </w:rPr>
        <w:t>2</w:t>
      </w:r>
      <w:r w:rsidR="0022439A" w:rsidRPr="0022439A">
        <w:rPr>
          <w:rFonts w:ascii="仿宋_GB2312" w:eastAsia="仿宋_GB2312" w:hint="eastAsia"/>
          <w:sz w:val="30"/>
          <w:szCs w:val="30"/>
        </w:rPr>
        <w:t>套（不超过10篇、册）；工程设计、建设、运行、管理方面的重要成果原件或复印件（不超过5篇、册）</w:t>
      </w:r>
      <w:r w:rsidR="00A912A2">
        <w:rPr>
          <w:rFonts w:ascii="仿宋_GB2312" w:eastAsia="仿宋_GB2312" w:hint="eastAsia"/>
          <w:sz w:val="30"/>
          <w:szCs w:val="30"/>
        </w:rPr>
        <w:t>2套</w:t>
      </w:r>
      <w:r w:rsidR="0022439A" w:rsidRPr="0022439A">
        <w:rPr>
          <w:rFonts w:ascii="仿宋_GB2312" w:eastAsia="仿宋_GB2312" w:hint="eastAsia"/>
          <w:sz w:val="30"/>
          <w:szCs w:val="30"/>
        </w:rPr>
        <w:t>。超过《提名书》中规定数量的附件材料，可提供目录清单</w:t>
      </w:r>
      <w:r w:rsidR="00A912A2">
        <w:rPr>
          <w:rFonts w:ascii="仿宋_GB2312" w:eastAsia="仿宋_GB2312" w:hint="eastAsia"/>
          <w:sz w:val="30"/>
          <w:szCs w:val="30"/>
        </w:rPr>
        <w:t>（一式两份</w:t>
      </w:r>
      <w:bookmarkStart w:id="0" w:name="_GoBack"/>
      <w:bookmarkEnd w:id="0"/>
      <w:r w:rsidR="00A912A2">
        <w:rPr>
          <w:rFonts w:ascii="仿宋_GB2312" w:eastAsia="仿宋_GB2312" w:hint="eastAsia"/>
          <w:sz w:val="30"/>
          <w:szCs w:val="30"/>
        </w:rPr>
        <w:t>）</w:t>
      </w:r>
      <w:r w:rsidR="0022439A" w:rsidRPr="0022439A">
        <w:rPr>
          <w:rFonts w:ascii="仿宋_GB2312" w:eastAsia="仿宋_GB2312" w:hint="eastAsia"/>
          <w:sz w:val="30"/>
          <w:szCs w:val="30"/>
        </w:rPr>
        <w:t>。</w:t>
      </w:r>
    </w:p>
    <w:p w:rsidR="00EC0BF4" w:rsidRPr="0022439A" w:rsidRDefault="00AA7FD0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22439A">
        <w:rPr>
          <w:rFonts w:ascii="仿宋" w:eastAsia="仿宋" w:hAnsi="仿宋" w:cs="Arial" w:hint="eastAsia"/>
          <w:kern w:val="0"/>
          <w:sz w:val="30"/>
          <w:szCs w:val="30"/>
        </w:rPr>
        <w:t>3</w:t>
      </w:r>
      <w:r w:rsidR="00EC0BF4" w:rsidRPr="0022439A">
        <w:rPr>
          <w:rFonts w:ascii="仿宋" w:eastAsia="仿宋" w:hAnsi="仿宋" w:cs="Arial"/>
          <w:kern w:val="0"/>
          <w:sz w:val="30"/>
          <w:szCs w:val="30"/>
        </w:rPr>
        <w:t>、</w:t>
      </w:r>
      <w:r w:rsidR="00864A99" w:rsidRPr="0022439A">
        <w:rPr>
          <w:rFonts w:ascii="仿宋" w:eastAsia="仿宋" w:hAnsi="仿宋" w:cs="Arial"/>
          <w:kern w:val="0"/>
          <w:sz w:val="30"/>
          <w:szCs w:val="30"/>
        </w:rPr>
        <w:t>中国</w:t>
      </w:r>
      <w:r w:rsidR="00864A99" w:rsidRPr="0022439A">
        <w:rPr>
          <w:rFonts w:ascii="仿宋" w:eastAsia="仿宋" w:hAnsi="仿宋" w:cs="Arial" w:hint="eastAsia"/>
          <w:kern w:val="0"/>
          <w:sz w:val="30"/>
          <w:szCs w:val="30"/>
        </w:rPr>
        <w:t>运筹</w:t>
      </w:r>
      <w:r w:rsidR="00864A99" w:rsidRPr="0022439A">
        <w:rPr>
          <w:rFonts w:ascii="仿宋" w:eastAsia="仿宋" w:hAnsi="仿宋" w:cs="Arial"/>
          <w:kern w:val="0"/>
          <w:sz w:val="30"/>
          <w:szCs w:val="30"/>
        </w:rPr>
        <w:t>学会</w:t>
      </w:r>
      <w:r w:rsidR="00EC0BF4" w:rsidRPr="0022439A">
        <w:rPr>
          <w:rFonts w:ascii="仿宋" w:eastAsia="仿宋" w:hAnsi="仿宋" w:cs="Arial"/>
          <w:kern w:val="0"/>
          <w:sz w:val="30"/>
          <w:szCs w:val="30"/>
        </w:rPr>
        <w:t>将</w:t>
      </w:r>
      <w:r w:rsidR="001F6809" w:rsidRPr="0022439A">
        <w:rPr>
          <w:rFonts w:ascii="仿宋" w:eastAsia="仿宋" w:hAnsi="仿宋" w:cs="Arial" w:hint="eastAsia"/>
          <w:kern w:val="0"/>
          <w:sz w:val="30"/>
          <w:szCs w:val="30"/>
        </w:rPr>
        <w:t>于</w:t>
      </w:r>
      <w:r w:rsidR="00513119" w:rsidRPr="0022439A">
        <w:rPr>
          <w:rFonts w:ascii="仿宋" w:eastAsia="仿宋" w:hAnsi="仿宋" w:cs="Arial" w:hint="eastAsia"/>
          <w:kern w:val="0"/>
          <w:sz w:val="30"/>
          <w:szCs w:val="30"/>
        </w:rPr>
        <w:t>2</w:t>
      </w:r>
      <w:r w:rsidR="006B4EDD" w:rsidRPr="0022439A">
        <w:rPr>
          <w:rFonts w:ascii="仿宋" w:eastAsia="仿宋" w:hAnsi="仿宋" w:cs="Arial"/>
          <w:kern w:val="0"/>
          <w:sz w:val="30"/>
          <w:szCs w:val="30"/>
        </w:rPr>
        <w:t>月</w:t>
      </w:r>
      <w:r w:rsidR="00513119" w:rsidRPr="0022439A">
        <w:rPr>
          <w:rFonts w:ascii="仿宋" w:eastAsia="仿宋" w:hAnsi="仿宋" w:cs="Arial" w:hint="eastAsia"/>
          <w:kern w:val="0"/>
          <w:sz w:val="30"/>
          <w:szCs w:val="30"/>
        </w:rPr>
        <w:t>中旬</w:t>
      </w:r>
      <w:r w:rsidR="00EC0BF4" w:rsidRPr="0022439A">
        <w:rPr>
          <w:rFonts w:ascii="仿宋" w:eastAsia="仿宋" w:hAnsi="仿宋" w:cs="Arial"/>
          <w:kern w:val="0"/>
          <w:sz w:val="30"/>
          <w:szCs w:val="30"/>
        </w:rPr>
        <w:t>召开</w:t>
      </w:r>
      <w:r w:rsidR="00864A99" w:rsidRPr="0022439A">
        <w:rPr>
          <w:rFonts w:ascii="仿宋" w:eastAsia="仿宋" w:hAnsi="仿宋" w:cs="Arial" w:hint="eastAsia"/>
          <w:kern w:val="0"/>
          <w:sz w:val="30"/>
          <w:szCs w:val="30"/>
        </w:rPr>
        <w:t>会议</w:t>
      </w:r>
      <w:r w:rsidR="00EC0BF4" w:rsidRPr="0022439A">
        <w:rPr>
          <w:rFonts w:ascii="仿宋" w:eastAsia="仿宋" w:hAnsi="仿宋" w:cs="Arial"/>
          <w:kern w:val="0"/>
          <w:sz w:val="30"/>
          <w:szCs w:val="30"/>
        </w:rPr>
        <w:t>审议有关推荐院士事项，成立推选院士专家委员会，推选院士专家委员会评审确定院士</w:t>
      </w:r>
      <w:r w:rsidR="007A0001" w:rsidRPr="0022439A">
        <w:rPr>
          <w:rFonts w:ascii="仿宋" w:eastAsia="仿宋" w:hAnsi="仿宋" w:cs="Arial" w:hint="eastAsia"/>
          <w:kern w:val="0"/>
          <w:sz w:val="30"/>
          <w:szCs w:val="30"/>
        </w:rPr>
        <w:t>增选</w:t>
      </w:r>
      <w:r w:rsidR="00EC0BF4" w:rsidRPr="0022439A">
        <w:rPr>
          <w:rFonts w:ascii="仿宋" w:eastAsia="仿宋" w:hAnsi="仿宋" w:cs="Arial"/>
          <w:kern w:val="0"/>
          <w:sz w:val="30"/>
          <w:szCs w:val="30"/>
        </w:rPr>
        <w:t>候选人，并报学会审定</w:t>
      </w:r>
      <w:r w:rsidRPr="0022439A">
        <w:rPr>
          <w:rFonts w:ascii="仿宋" w:eastAsia="仿宋" w:hAnsi="仿宋" w:cs="Arial" w:hint="eastAsia"/>
          <w:kern w:val="0"/>
          <w:sz w:val="30"/>
          <w:szCs w:val="30"/>
        </w:rPr>
        <w:t>和公示无异议后</w:t>
      </w:r>
      <w:r w:rsidR="00EC0BF4" w:rsidRPr="0022439A">
        <w:rPr>
          <w:rFonts w:ascii="仿宋" w:eastAsia="仿宋" w:hAnsi="仿宋" w:cs="Arial"/>
          <w:kern w:val="0"/>
          <w:sz w:val="30"/>
          <w:szCs w:val="30"/>
        </w:rPr>
        <w:t>，</w:t>
      </w:r>
      <w:r w:rsidRPr="0022439A">
        <w:rPr>
          <w:rFonts w:ascii="仿宋" w:eastAsia="仿宋" w:hAnsi="仿宋" w:cs="Arial" w:hint="eastAsia"/>
          <w:kern w:val="0"/>
          <w:sz w:val="30"/>
          <w:szCs w:val="30"/>
        </w:rPr>
        <w:t>将</w:t>
      </w:r>
      <w:r w:rsidR="00EC0BF4" w:rsidRPr="0022439A">
        <w:rPr>
          <w:rFonts w:ascii="仿宋" w:eastAsia="仿宋" w:hAnsi="仿宋" w:cs="Arial"/>
          <w:kern w:val="0"/>
          <w:sz w:val="30"/>
          <w:szCs w:val="30"/>
        </w:rPr>
        <w:t>推荐材料上报中国科协。</w:t>
      </w:r>
    </w:p>
    <w:p w:rsidR="00764CA1" w:rsidRDefault="00764CA1" w:rsidP="00764CA1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22439A">
        <w:rPr>
          <w:rFonts w:ascii="仿宋" w:eastAsia="仿宋" w:hAnsi="仿宋" w:cs="Arial" w:hint="eastAsia"/>
          <w:kern w:val="0"/>
          <w:sz w:val="30"/>
          <w:szCs w:val="30"/>
        </w:rPr>
        <w:t>4</w:t>
      </w:r>
      <w:r w:rsidRPr="0022439A">
        <w:rPr>
          <w:rFonts w:ascii="仿宋" w:eastAsia="仿宋" w:hAnsi="仿宋" w:cs="Arial"/>
          <w:kern w:val="0"/>
          <w:sz w:val="30"/>
          <w:szCs w:val="30"/>
        </w:rPr>
        <w:t>、报送的</w:t>
      </w:r>
      <w:r w:rsidRPr="0022439A">
        <w:rPr>
          <w:rFonts w:ascii="仿宋" w:eastAsia="仿宋" w:hAnsi="仿宋" w:cs="Arial" w:hint="eastAsia"/>
          <w:kern w:val="0"/>
          <w:sz w:val="30"/>
          <w:szCs w:val="30"/>
        </w:rPr>
        <w:t>推荐</w:t>
      </w:r>
      <w:r w:rsidRPr="0022439A">
        <w:rPr>
          <w:rFonts w:ascii="仿宋" w:eastAsia="仿宋" w:hAnsi="仿宋" w:cs="Arial"/>
          <w:kern w:val="0"/>
          <w:sz w:val="30"/>
          <w:szCs w:val="30"/>
        </w:rPr>
        <w:t>材料不符合要求或截止日期后报送材料，推荐无效。</w:t>
      </w:r>
    </w:p>
    <w:p w:rsidR="0022439A" w:rsidRPr="0022439A" w:rsidRDefault="0022439A" w:rsidP="00764CA1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>
        <w:rPr>
          <w:rFonts w:ascii="仿宋" w:eastAsia="仿宋" w:hAnsi="仿宋" w:cs="Arial" w:hint="eastAsia"/>
          <w:kern w:val="0"/>
          <w:sz w:val="30"/>
          <w:szCs w:val="30"/>
        </w:rPr>
        <w:t>5、</w:t>
      </w:r>
      <w:r w:rsidRPr="0022439A">
        <w:rPr>
          <w:rFonts w:ascii="仿宋_GB2312" w:eastAsia="仿宋_GB2312" w:hint="eastAsia"/>
          <w:sz w:val="30"/>
          <w:szCs w:val="30"/>
        </w:rPr>
        <w:t>所报材料</w:t>
      </w:r>
      <w:r>
        <w:rPr>
          <w:rFonts w:ascii="仿宋_GB2312" w:eastAsia="仿宋_GB2312" w:hint="eastAsia"/>
          <w:sz w:val="30"/>
          <w:szCs w:val="30"/>
        </w:rPr>
        <w:t>不</w:t>
      </w:r>
      <w:r w:rsidRPr="0022439A">
        <w:rPr>
          <w:rFonts w:ascii="仿宋_GB2312" w:eastAsia="仿宋_GB2312" w:hint="eastAsia"/>
          <w:sz w:val="30"/>
          <w:szCs w:val="30"/>
        </w:rPr>
        <w:t>退还。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b/>
          <w:kern w:val="0"/>
          <w:sz w:val="30"/>
          <w:szCs w:val="30"/>
        </w:rPr>
      </w:pPr>
      <w:r w:rsidRPr="00B44B75">
        <w:rPr>
          <w:rFonts w:ascii="仿宋" w:eastAsia="仿宋" w:hAnsi="仿宋" w:cs="Arial"/>
          <w:b/>
          <w:kern w:val="0"/>
          <w:sz w:val="30"/>
          <w:szCs w:val="30"/>
        </w:rPr>
        <w:t>二、被推荐人要求：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1、中国科学院院士候选人应为在科学技术领域做出系统的、创造性成就和重大贡献，热爱祖国，学风正派，具有中国国籍的研究员、教授或同等职称的学者、专家。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中国工程院士候选人应为在工程科学技术方面</w:t>
      </w:r>
      <w:r w:rsidR="00864A99" w:rsidRPr="00B44B75">
        <w:rPr>
          <w:rFonts w:ascii="仿宋" w:eastAsia="仿宋" w:hAnsi="仿宋" w:cs="Arial" w:hint="eastAsia"/>
          <w:kern w:val="0"/>
          <w:sz w:val="30"/>
          <w:szCs w:val="30"/>
        </w:rPr>
        <w:t>做出</w:t>
      </w:r>
      <w:r w:rsidRPr="00B44B75">
        <w:rPr>
          <w:rFonts w:ascii="仿宋" w:eastAsia="仿宋" w:hAnsi="仿宋" w:cs="Arial"/>
          <w:kern w:val="0"/>
          <w:sz w:val="30"/>
          <w:szCs w:val="30"/>
        </w:rPr>
        <w:t>重大的、创造性的成就和贡献，热爱祖国，学风正派，品行端正，具有中国国籍的高级工程师、研究员、教授或同等职称的专家。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lastRenderedPageBreak/>
        <w:t>2、被推荐人年龄不超过65周岁，即为195</w:t>
      </w:r>
      <w:r w:rsidR="00513119" w:rsidRPr="00B44B75">
        <w:rPr>
          <w:rFonts w:ascii="仿宋" w:eastAsia="仿宋" w:hAnsi="仿宋" w:cs="Arial" w:hint="eastAsia"/>
          <w:kern w:val="0"/>
          <w:sz w:val="30"/>
          <w:szCs w:val="30"/>
        </w:rPr>
        <w:t>2</w:t>
      </w:r>
      <w:r w:rsidRPr="00B44B75">
        <w:rPr>
          <w:rFonts w:ascii="仿宋" w:eastAsia="仿宋" w:hAnsi="仿宋" w:cs="Arial"/>
          <w:kern w:val="0"/>
          <w:sz w:val="30"/>
          <w:szCs w:val="30"/>
        </w:rPr>
        <w:t>年7月1日（含）以后出生。</w:t>
      </w:r>
    </w:p>
    <w:p w:rsidR="00DA2FBA" w:rsidRPr="00B44B75" w:rsidRDefault="00EC0BF4" w:rsidP="00DA2FBA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/>
          <w:kern w:val="0"/>
          <w:sz w:val="30"/>
          <w:szCs w:val="30"/>
        </w:rPr>
        <w:t>3、</w:t>
      </w:r>
      <w:r w:rsidR="00DA2FBA" w:rsidRPr="00B44B75">
        <w:rPr>
          <w:rFonts w:ascii="仿宋" w:eastAsia="仿宋" w:hAnsi="仿宋" w:cs="Arial" w:hint="eastAsia"/>
          <w:kern w:val="0"/>
          <w:sz w:val="30"/>
          <w:szCs w:val="30"/>
        </w:rPr>
        <w:t>凡2011、2013、2015年已被推荐至中国科学院和被提名至中国工程院的有效候选人，两院合计连续3次的，2017年停止1次院士候选人资格。</w:t>
      </w:r>
    </w:p>
    <w:p w:rsidR="00EC0BF4" w:rsidRPr="00B44B75" w:rsidRDefault="00DA2FBA" w:rsidP="00764CA1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仿宋" w:eastAsia="仿宋" w:hAnsi="仿宋" w:cs="Arial" w:hint="eastAsia"/>
          <w:kern w:val="0"/>
          <w:sz w:val="30"/>
          <w:szCs w:val="30"/>
        </w:rPr>
        <w:t>4、</w:t>
      </w:r>
      <w:r w:rsidRPr="00B44B75">
        <w:rPr>
          <w:rFonts w:ascii="仿宋" w:eastAsia="仿宋" w:hAnsi="仿宋" w:cs="Arial"/>
          <w:kern w:val="0"/>
          <w:sz w:val="30"/>
          <w:szCs w:val="30"/>
        </w:rPr>
        <w:t>涉密人员，不由</w:t>
      </w:r>
      <w:r w:rsidR="00EC0BF4" w:rsidRPr="00B44B75">
        <w:rPr>
          <w:rFonts w:ascii="仿宋" w:eastAsia="仿宋" w:hAnsi="仿宋" w:cs="Arial"/>
          <w:kern w:val="0"/>
          <w:sz w:val="30"/>
          <w:szCs w:val="30"/>
        </w:rPr>
        <w:t>学会推荐；凡居住在香港、澳门特别行政区和台湾地区以及侨居他国的中国籍专家，不由学会推荐。</w:t>
      </w:r>
    </w:p>
    <w:p w:rsidR="00EC0BF4" w:rsidRPr="00B44B75" w:rsidRDefault="00EC0BF4" w:rsidP="00EC0BF4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B44B75">
        <w:rPr>
          <w:rFonts w:ascii="宋体" w:eastAsia="宋体" w:hAnsi="宋体" w:cs="宋体" w:hint="eastAsia"/>
          <w:kern w:val="0"/>
          <w:sz w:val="30"/>
          <w:szCs w:val="30"/>
        </w:rPr>
        <w:t>                                          </w:t>
      </w:r>
      <w:r w:rsidRPr="00B44B75">
        <w:rPr>
          <w:rFonts w:ascii="仿宋" w:eastAsia="仿宋" w:hAnsi="仿宋" w:cs="Arial"/>
          <w:kern w:val="0"/>
          <w:sz w:val="30"/>
          <w:szCs w:val="30"/>
        </w:rPr>
        <w:t xml:space="preserve"> 中国</w:t>
      </w:r>
      <w:r w:rsidRPr="00B44B75">
        <w:rPr>
          <w:rFonts w:ascii="仿宋" w:eastAsia="仿宋" w:hAnsi="仿宋" w:cs="Arial" w:hint="eastAsia"/>
          <w:kern w:val="0"/>
          <w:sz w:val="30"/>
          <w:szCs w:val="30"/>
        </w:rPr>
        <w:t>运筹</w:t>
      </w:r>
      <w:r w:rsidRPr="00B44B75">
        <w:rPr>
          <w:rFonts w:ascii="仿宋" w:eastAsia="仿宋" w:hAnsi="仿宋" w:cs="Arial"/>
          <w:kern w:val="0"/>
          <w:sz w:val="30"/>
          <w:szCs w:val="30"/>
        </w:rPr>
        <w:t>学会</w:t>
      </w:r>
      <w:r w:rsidR="006B4EDD" w:rsidRPr="00B44B75">
        <w:rPr>
          <w:rFonts w:ascii="仿宋" w:eastAsia="仿宋" w:hAnsi="仿宋" w:cs="Arial"/>
          <w:kern w:val="0"/>
          <w:sz w:val="30"/>
          <w:szCs w:val="30"/>
        </w:rPr>
        <w:t>办公室</w:t>
      </w:r>
    </w:p>
    <w:p w:rsidR="007A0001" w:rsidRPr="00ED1F21" w:rsidRDefault="00EC0BF4" w:rsidP="00ED1F21">
      <w:pPr>
        <w:widowControl/>
        <w:spacing w:line="375" w:lineRule="atLeast"/>
        <w:ind w:firstLine="420"/>
        <w:jc w:val="left"/>
        <w:rPr>
          <w:rFonts w:ascii="仿宋" w:eastAsia="仿宋" w:hAnsi="仿宋" w:cs="Arial"/>
          <w:color w:val="333333"/>
          <w:kern w:val="0"/>
          <w:sz w:val="30"/>
          <w:szCs w:val="30"/>
        </w:rPr>
      </w:pPr>
      <w:r w:rsidRPr="00B44B75">
        <w:rPr>
          <w:rFonts w:ascii="宋体" w:eastAsia="宋体" w:hAnsi="宋体" w:cs="宋体" w:hint="eastAsia"/>
          <w:kern w:val="0"/>
          <w:sz w:val="30"/>
          <w:szCs w:val="30"/>
        </w:rPr>
        <w:t>               </w:t>
      </w:r>
      <w:r w:rsidR="007A0001" w:rsidRPr="00B44B75">
        <w:rPr>
          <w:rFonts w:ascii="宋体" w:eastAsia="宋体" w:hAnsi="宋体" w:cs="宋体" w:hint="eastAsia"/>
          <w:kern w:val="0"/>
          <w:sz w:val="30"/>
          <w:szCs w:val="30"/>
        </w:rPr>
        <w:t xml:space="preserve">  </w:t>
      </w:r>
      <w:r w:rsidRPr="00B44B75">
        <w:rPr>
          <w:rFonts w:ascii="仿宋" w:eastAsia="仿宋" w:hAnsi="仿宋" w:cs="Arial"/>
          <w:kern w:val="0"/>
          <w:sz w:val="30"/>
          <w:szCs w:val="30"/>
        </w:rPr>
        <w:t xml:space="preserve"> 201</w:t>
      </w:r>
      <w:r w:rsidR="00AA7FD0" w:rsidRPr="00B44B75">
        <w:rPr>
          <w:rFonts w:ascii="仿宋" w:eastAsia="仿宋" w:hAnsi="仿宋" w:cs="Arial" w:hint="eastAsia"/>
          <w:kern w:val="0"/>
          <w:sz w:val="30"/>
          <w:szCs w:val="30"/>
        </w:rPr>
        <w:t>7</w:t>
      </w:r>
      <w:r w:rsidRPr="00B44B75">
        <w:rPr>
          <w:rFonts w:ascii="仿宋" w:eastAsia="仿宋" w:hAnsi="仿宋" w:cs="Arial"/>
          <w:kern w:val="0"/>
          <w:sz w:val="30"/>
          <w:szCs w:val="30"/>
        </w:rPr>
        <w:t>年</w:t>
      </w:r>
      <w:r w:rsidR="00AA7FD0" w:rsidRPr="00B44B75">
        <w:rPr>
          <w:rFonts w:ascii="仿宋" w:eastAsia="仿宋" w:hAnsi="仿宋" w:cs="Arial" w:hint="eastAsia"/>
          <w:kern w:val="0"/>
          <w:sz w:val="30"/>
          <w:szCs w:val="30"/>
        </w:rPr>
        <w:t>1</w:t>
      </w:r>
      <w:r w:rsidRPr="00B44B75">
        <w:rPr>
          <w:rFonts w:ascii="仿宋" w:eastAsia="仿宋" w:hAnsi="仿宋" w:cs="Arial"/>
          <w:kern w:val="0"/>
          <w:sz w:val="30"/>
          <w:szCs w:val="30"/>
        </w:rPr>
        <w:t>月</w:t>
      </w:r>
      <w:r w:rsidR="00AA7FD0" w:rsidRPr="00B44B75">
        <w:rPr>
          <w:rFonts w:ascii="仿宋" w:eastAsia="仿宋" w:hAnsi="仿宋" w:cs="Arial" w:hint="eastAsia"/>
          <w:kern w:val="0"/>
          <w:sz w:val="30"/>
          <w:szCs w:val="30"/>
        </w:rPr>
        <w:t>5</w:t>
      </w:r>
      <w:r w:rsidRPr="00B44B75">
        <w:rPr>
          <w:rFonts w:ascii="仿宋" w:eastAsia="仿宋" w:hAnsi="仿宋" w:cs="Arial"/>
          <w:kern w:val="0"/>
          <w:sz w:val="30"/>
          <w:szCs w:val="30"/>
        </w:rPr>
        <w:t>日</w:t>
      </w:r>
      <w:r w:rsidR="007A000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1A732B" wp14:editId="1DC12977">
                <wp:simplePos x="0" y="0"/>
                <wp:positionH relativeFrom="column">
                  <wp:posOffset>1148080</wp:posOffset>
                </wp:positionH>
                <wp:positionV relativeFrom="paragraph">
                  <wp:posOffset>9241155</wp:posOffset>
                </wp:positionV>
                <wp:extent cx="5267325" cy="0"/>
                <wp:effectExtent l="14605" t="20955" r="13970" b="1714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6" o:spid="_x0000_s1026" type="#_x0000_t32" style="position:absolute;left:0;text-align:left;margin-left:90.4pt;margin-top:727.65pt;width:414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" strokecolor="red" strokeweight="2pt"/>
            </w:pict>
          </mc:Fallback>
        </mc:AlternateContent>
      </w:r>
      <w:r w:rsidR="007A000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082D7" wp14:editId="0F8825F6">
                <wp:simplePos x="0" y="0"/>
                <wp:positionH relativeFrom="column">
                  <wp:posOffset>1148080</wp:posOffset>
                </wp:positionH>
                <wp:positionV relativeFrom="paragraph">
                  <wp:posOffset>9241155</wp:posOffset>
                </wp:positionV>
                <wp:extent cx="5267325" cy="0"/>
                <wp:effectExtent l="14605" t="20955" r="13970" b="17145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5" o:spid="_x0000_s1026" type="#_x0000_t32" style="position:absolute;left:0;text-align:left;margin-left:90.4pt;margin-top:727.65pt;width:414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" strokecolor="red" strokeweight="2pt"/>
            </w:pict>
          </mc:Fallback>
        </mc:AlternateContent>
      </w:r>
      <w:r w:rsidR="007A000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24F627" wp14:editId="26042151">
                <wp:simplePos x="0" y="0"/>
                <wp:positionH relativeFrom="column">
                  <wp:posOffset>1148080</wp:posOffset>
                </wp:positionH>
                <wp:positionV relativeFrom="paragraph">
                  <wp:posOffset>9241155</wp:posOffset>
                </wp:positionV>
                <wp:extent cx="5267325" cy="0"/>
                <wp:effectExtent l="14605" t="20955" r="13970" b="1714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4" o:spid="_x0000_s1026" type="#_x0000_t32" style="position:absolute;left:0;text-align:left;margin-left:90.4pt;margin-top:727.65pt;width:41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" strokecolor="red" strokeweight="2pt"/>
            </w:pict>
          </mc:Fallback>
        </mc:AlternateContent>
      </w:r>
      <w:r w:rsidR="007A000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EF087" wp14:editId="2BDE2530">
                <wp:simplePos x="0" y="0"/>
                <wp:positionH relativeFrom="column">
                  <wp:posOffset>1148080</wp:posOffset>
                </wp:positionH>
                <wp:positionV relativeFrom="paragraph">
                  <wp:posOffset>9241155</wp:posOffset>
                </wp:positionV>
                <wp:extent cx="5267325" cy="0"/>
                <wp:effectExtent l="14605" t="20955" r="13970" b="1714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3" o:spid="_x0000_s1026" type="#_x0000_t32" style="position:absolute;left:0;text-align:left;margin-left:90.4pt;margin-top:727.65pt;width:414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" strokecolor="red" strokeweight="2pt"/>
            </w:pict>
          </mc:Fallback>
        </mc:AlternateContent>
      </w:r>
      <w:r w:rsidR="007A000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57A7B" wp14:editId="78788491">
                <wp:simplePos x="0" y="0"/>
                <wp:positionH relativeFrom="column">
                  <wp:posOffset>1148080</wp:posOffset>
                </wp:positionH>
                <wp:positionV relativeFrom="paragraph">
                  <wp:posOffset>9241155</wp:posOffset>
                </wp:positionV>
                <wp:extent cx="5267325" cy="0"/>
                <wp:effectExtent l="14605" t="20955" r="13970" b="1714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" o:spid="_x0000_s1026" type="#_x0000_t32" style="position:absolute;left:0;text-align:left;margin-left:90.4pt;margin-top:727.65pt;width:41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" strokecolor="red" strokeweight="2pt"/>
            </w:pict>
          </mc:Fallback>
        </mc:AlternateContent>
      </w:r>
    </w:p>
    <w:sectPr w:rsidR="007A0001" w:rsidRPr="00ED1F2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119" w:rsidRDefault="00513119" w:rsidP="00513119">
      <w:r>
        <w:separator/>
      </w:r>
    </w:p>
  </w:endnote>
  <w:endnote w:type="continuationSeparator" w:id="0">
    <w:p w:rsidR="00513119" w:rsidRDefault="00513119" w:rsidP="0051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242145"/>
      <w:docPartObj>
        <w:docPartGallery w:val="Page Numbers (Bottom of Page)"/>
        <w:docPartUnique/>
      </w:docPartObj>
    </w:sdtPr>
    <w:sdtEndPr/>
    <w:sdtContent>
      <w:p w:rsidR="00B44B75" w:rsidRDefault="00B44B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2A2" w:rsidRPr="00A912A2">
          <w:rPr>
            <w:noProof/>
            <w:lang w:val="zh-CN"/>
          </w:rPr>
          <w:t>3</w:t>
        </w:r>
        <w:r>
          <w:fldChar w:fldCharType="end"/>
        </w:r>
      </w:p>
    </w:sdtContent>
  </w:sdt>
  <w:p w:rsidR="00B44B75" w:rsidRDefault="00B44B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119" w:rsidRDefault="00513119" w:rsidP="00513119">
      <w:r>
        <w:separator/>
      </w:r>
    </w:p>
  </w:footnote>
  <w:footnote w:type="continuationSeparator" w:id="0">
    <w:p w:rsidR="00513119" w:rsidRDefault="00513119" w:rsidP="00513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4F"/>
    <w:rsid w:val="0007171C"/>
    <w:rsid w:val="001F6809"/>
    <w:rsid w:val="0022439A"/>
    <w:rsid w:val="00236C4F"/>
    <w:rsid w:val="0024612A"/>
    <w:rsid w:val="002B17B2"/>
    <w:rsid w:val="00513119"/>
    <w:rsid w:val="00603E3B"/>
    <w:rsid w:val="006A39DF"/>
    <w:rsid w:val="006B4EDD"/>
    <w:rsid w:val="00764CA1"/>
    <w:rsid w:val="007A0001"/>
    <w:rsid w:val="00864A99"/>
    <w:rsid w:val="008F2DA3"/>
    <w:rsid w:val="00A912A2"/>
    <w:rsid w:val="00AA7FD0"/>
    <w:rsid w:val="00AC6088"/>
    <w:rsid w:val="00B44B75"/>
    <w:rsid w:val="00B543CA"/>
    <w:rsid w:val="00C3290F"/>
    <w:rsid w:val="00C50B68"/>
    <w:rsid w:val="00C761FE"/>
    <w:rsid w:val="00D62C03"/>
    <w:rsid w:val="00DA2FBA"/>
    <w:rsid w:val="00EC0BF4"/>
    <w:rsid w:val="00EC5176"/>
    <w:rsid w:val="00ED1F21"/>
    <w:rsid w:val="00F82B5C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BF4"/>
    <w:rPr>
      <w:color w:val="333333"/>
      <w:u w:val="single"/>
    </w:rPr>
  </w:style>
  <w:style w:type="paragraph" w:styleId="a4">
    <w:name w:val="header"/>
    <w:basedOn w:val="a"/>
    <w:link w:val="Char"/>
    <w:uiPriority w:val="99"/>
    <w:unhideWhenUsed/>
    <w:rsid w:val="00513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31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3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3119"/>
    <w:rPr>
      <w:sz w:val="18"/>
      <w:szCs w:val="18"/>
    </w:rPr>
  </w:style>
  <w:style w:type="paragraph" w:styleId="a6">
    <w:name w:val="List Paragraph"/>
    <w:basedOn w:val="a"/>
    <w:uiPriority w:val="34"/>
    <w:qFormat/>
    <w:rsid w:val="00DA2FB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BF4"/>
    <w:rPr>
      <w:color w:val="333333"/>
      <w:u w:val="single"/>
    </w:rPr>
  </w:style>
  <w:style w:type="paragraph" w:styleId="a4">
    <w:name w:val="header"/>
    <w:basedOn w:val="a"/>
    <w:link w:val="Char"/>
    <w:uiPriority w:val="99"/>
    <w:unhideWhenUsed/>
    <w:rsid w:val="00513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31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3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3119"/>
    <w:rPr>
      <w:sz w:val="18"/>
      <w:szCs w:val="18"/>
    </w:rPr>
  </w:style>
  <w:style w:type="paragraph" w:styleId="a6">
    <w:name w:val="List Paragraph"/>
    <w:basedOn w:val="a"/>
    <w:uiPriority w:val="34"/>
    <w:qFormat/>
    <w:rsid w:val="00DA2F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26991">
          <w:marLeft w:val="0"/>
          <w:marRight w:val="0"/>
          <w:marTop w:val="0"/>
          <w:marBottom w:val="0"/>
          <w:divBdr>
            <w:top w:val="single" w:sz="6" w:space="11" w:color="DBDBDB"/>
            <w:left w:val="single" w:sz="6" w:space="0" w:color="DBDBDB"/>
            <w:bottom w:val="single" w:sz="6" w:space="11" w:color="DBDBDB"/>
            <w:right w:val="single" w:sz="6" w:space="0" w:color="DBDBDB"/>
          </w:divBdr>
          <w:divsChild>
            <w:div w:id="17469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2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2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96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rsc@amt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263</Words>
  <Characters>1504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 XIAODONG</dc:creator>
  <cp:lastModifiedBy>HU XIAODONG</cp:lastModifiedBy>
  <cp:revision>25</cp:revision>
  <cp:lastPrinted>2017-01-04T13:44:00Z</cp:lastPrinted>
  <dcterms:created xsi:type="dcterms:W3CDTF">2014-12-29T14:08:00Z</dcterms:created>
  <dcterms:modified xsi:type="dcterms:W3CDTF">2017-01-08T13:55:00Z</dcterms:modified>
</cp:coreProperties>
</file>